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9DC74" w14:textId="6CF76A0F" w:rsidR="00FC5F9C" w:rsidRPr="00AA776F" w:rsidRDefault="00FC5F9C" w:rsidP="00AA776F">
      <w:pPr>
        <w:spacing w:line="240" w:lineRule="auto"/>
        <w:jc w:val="both"/>
        <w:rPr>
          <w:rStyle w:val="a3"/>
          <w:rFonts w:ascii="Times New Roman" w:hAnsi="Times New Roman" w:cs="Times New Roman"/>
          <w:b/>
          <w:bCs/>
          <w:i/>
          <w:iCs/>
          <w:sz w:val="24"/>
          <w:szCs w:val="24"/>
          <w:u w:val="none"/>
          <w:lang w:val="it-IT"/>
        </w:rPr>
      </w:pPr>
      <w:r w:rsidRPr="00AA776F">
        <w:rPr>
          <w:rFonts w:ascii="Times New Roman" w:hAnsi="Times New Roman" w:cs="Times New Roman"/>
          <w:b/>
          <w:bCs/>
          <w:sz w:val="24"/>
          <w:szCs w:val="24"/>
          <w:lang w:val="it-IT"/>
        </w:rPr>
        <w:t xml:space="preserve">Fungalpedia - Note </w:t>
      </w:r>
      <w:r w:rsidR="004B1770" w:rsidRPr="00AA776F">
        <w:rPr>
          <w:rFonts w:ascii="Times New Roman" w:hAnsi="Times New Roman" w:cs="Times New Roman"/>
          <w:b/>
          <w:bCs/>
          <w:sz w:val="24"/>
          <w:szCs w:val="24"/>
          <w:lang w:val="it-IT"/>
        </w:rPr>
        <w:t>3</w:t>
      </w:r>
      <w:r w:rsidR="008E39BC">
        <w:rPr>
          <w:rFonts w:ascii="Times New Roman" w:hAnsi="Times New Roman" w:cs="Times New Roman"/>
          <w:b/>
          <w:bCs/>
          <w:sz w:val="24"/>
          <w:szCs w:val="24"/>
          <w:lang w:val="it-IT"/>
        </w:rPr>
        <w:t>6</w:t>
      </w:r>
      <w:r w:rsidRPr="00AA776F">
        <w:rPr>
          <w:rFonts w:ascii="Times New Roman" w:hAnsi="Times New Roman" w:cs="Times New Roman"/>
          <w:sz w:val="24"/>
          <w:szCs w:val="24"/>
          <w:lang w:val="it-IT"/>
        </w:rPr>
        <w:t xml:space="preserve"> </w:t>
      </w:r>
      <w:hyperlink r:id="rId4" w:history="1">
        <w:r w:rsidRPr="00AA776F">
          <w:rPr>
            <w:rStyle w:val="a3"/>
            <w:rFonts w:ascii="Times New Roman" w:hAnsi="Times New Roman" w:cs="Times New Roman"/>
            <w:b/>
            <w:bCs/>
            <w:i/>
            <w:iCs/>
            <w:sz w:val="24"/>
            <w:szCs w:val="24"/>
            <w:u w:val="none"/>
            <w:lang w:val="it-IT"/>
          </w:rPr>
          <w:t>Pseudoallosoma</w:t>
        </w:r>
      </w:hyperlink>
    </w:p>
    <w:p w14:paraId="140B26B5" w14:textId="77777777" w:rsidR="00FC5F9C" w:rsidRPr="00AA776F" w:rsidRDefault="00FC5F9C" w:rsidP="00AA776F">
      <w:pPr>
        <w:spacing w:line="240" w:lineRule="auto"/>
        <w:jc w:val="both"/>
        <w:rPr>
          <w:rStyle w:val="a3"/>
          <w:rFonts w:ascii="Times New Roman" w:hAnsi="Times New Roman" w:cs="Times New Roman"/>
          <w:b/>
          <w:bCs/>
          <w:i/>
          <w:iCs/>
          <w:sz w:val="24"/>
          <w:szCs w:val="24"/>
          <w:u w:val="none"/>
          <w:lang w:val="it-IT"/>
        </w:rPr>
      </w:pPr>
    </w:p>
    <w:p w14:paraId="0AD8BC0F" w14:textId="77777777" w:rsidR="00FC5F9C" w:rsidRPr="00AA776F" w:rsidRDefault="00000000" w:rsidP="00AA776F">
      <w:pPr>
        <w:spacing w:line="240" w:lineRule="auto"/>
        <w:jc w:val="both"/>
        <w:rPr>
          <w:rFonts w:ascii="Times New Roman" w:hAnsi="Times New Roman" w:cs="Times New Roman"/>
          <w:sz w:val="24"/>
          <w:szCs w:val="24"/>
          <w:lang w:val="it-IT"/>
        </w:rPr>
      </w:pPr>
      <w:hyperlink r:id="rId5" w:history="1">
        <w:r w:rsidR="00FC5F9C" w:rsidRPr="00AA776F">
          <w:rPr>
            <w:rStyle w:val="a3"/>
            <w:rFonts w:ascii="Times New Roman" w:hAnsi="Times New Roman" w:cs="Times New Roman"/>
            <w:b/>
            <w:bCs/>
            <w:i/>
            <w:iCs/>
            <w:sz w:val="24"/>
            <w:szCs w:val="24"/>
            <w:u w:val="none"/>
            <w:lang w:val="it-IT"/>
          </w:rPr>
          <w:t>Pseudoallosoma</w:t>
        </w:r>
      </w:hyperlink>
      <w:r w:rsidR="00FC5F9C" w:rsidRPr="00AA776F">
        <w:rPr>
          <w:rFonts w:ascii="Times New Roman" w:hAnsi="Times New Roman" w:cs="Times New Roman"/>
          <w:b/>
          <w:bCs/>
          <w:sz w:val="24"/>
          <w:szCs w:val="24"/>
          <w:lang w:val="it-IT"/>
        </w:rPr>
        <w:t xml:space="preserve"> </w:t>
      </w:r>
      <w:r w:rsidR="00FC5F9C" w:rsidRPr="00AA776F">
        <w:rPr>
          <w:rFonts w:ascii="Times New Roman" w:hAnsi="Times New Roman" w:cs="Times New Roman"/>
          <w:sz w:val="24"/>
          <w:szCs w:val="24"/>
          <w:lang w:val="it-IT"/>
        </w:rPr>
        <w:t>F.B. Rocha, J.L. Bezerra &amp; R.W. Barreto</w:t>
      </w:r>
    </w:p>
    <w:p w14:paraId="37B337CF" w14:textId="3CC1AAA2" w:rsidR="00FC5F9C" w:rsidRPr="00AA776F" w:rsidRDefault="00FC5F9C" w:rsidP="00AA776F">
      <w:pPr>
        <w:spacing w:line="240" w:lineRule="auto"/>
        <w:ind w:firstLine="720"/>
        <w:jc w:val="both"/>
        <w:rPr>
          <w:rFonts w:ascii="Times New Roman" w:eastAsiaTheme="minorHAnsi" w:hAnsi="Times New Roman" w:cs="Times New Roman"/>
          <w:kern w:val="2"/>
          <w:sz w:val="24"/>
          <w:szCs w:val="24"/>
          <w:lang w:val="en-GB"/>
          <w14:ligatures w14:val="standardContextual"/>
        </w:rPr>
      </w:pPr>
      <w:r w:rsidRPr="00AA776F">
        <w:rPr>
          <w:rFonts w:ascii="Times New Roman" w:eastAsiaTheme="minorHAnsi" w:hAnsi="Times New Roman" w:cs="Times New Roman"/>
          <w:b/>
          <w:bCs/>
          <w:kern w:val="2"/>
          <w:sz w:val="24"/>
          <w:szCs w:val="24"/>
          <w:lang w:val="en-GB"/>
          <w14:ligatures w14:val="standardContextual"/>
        </w:rPr>
        <w:t>Citation if using this entry</w:t>
      </w:r>
      <w:r w:rsidRPr="00AA776F">
        <w:rPr>
          <w:rFonts w:ascii="Times New Roman" w:eastAsiaTheme="minorHAnsi" w:hAnsi="Times New Roman" w:cs="Times New Roman"/>
          <w:kern w:val="2"/>
          <w:sz w:val="24"/>
          <w:szCs w:val="24"/>
          <w:lang w:val="en-GB"/>
          <w14:ligatures w14:val="standardContextual"/>
        </w:rPr>
        <w:t>: Fallahi et al. (2023) New genera in 2010-2011. Mycosphere (</w:t>
      </w:r>
      <w:r w:rsidR="00685322" w:rsidRPr="00AA776F">
        <w:rPr>
          <w:rFonts w:ascii="Times New Roman" w:eastAsiaTheme="minorHAnsi" w:hAnsi="Times New Roman" w:cs="Times New Roman"/>
          <w:kern w:val="2"/>
          <w:sz w:val="24"/>
          <w:szCs w:val="24"/>
          <w:lang w:val="en-GB"/>
          <w14:ligatures w14:val="standardContextual"/>
        </w:rPr>
        <w:t>in prep</w:t>
      </w:r>
      <w:r w:rsidRPr="00AA776F">
        <w:rPr>
          <w:rFonts w:ascii="Times New Roman" w:eastAsiaTheme="minorHAnsi" w:hAnsi="Times New Roman" w:cs="Times New Roman"/>
          <w:kern w:val="2"/>
          <w:sz w:val="24"/>
          <w:szCs w:val="24"/>
          <w:lang w:val="en-GB"/>
          <w14:ligatures w14:val="standardContextual"/>
        </w:rPr>
        <w:t>)</w:t>
      </w:r>
    </w:p>
    <w:p w14:paraId="7170C80E" w14:textId="69185394" w:rsidR="00FC5F9C" w:rsidRPr="00AA776F" w:rsidRDefault="00000000" w:rsidP="00AA776F">
      <w:pPr>
        <w:spacing w:line="240" w:lineRule="auto"/>
        <w:ind w:firstLine="720"/>
        <w:jc w:val="both"/>
        <w:rPr>
          <w:rStyle w:val="a3"/>
          <w:rFonts w:ascii="Times New Roman" w:hAnsi="Times New Roman" w:cs="Times New Roman"/>
          <w:sz w:val="24"/>
          <w:szCs w:val="24"/>
          <w:u w:val="none"/>
        </w:rPr>
      </w:pPr>
      <w:hyperlink r:id="rId6" w:history="1">
        <w:r w:rsidR="00FC5F9C" w:rsidRPr="00AA776F">
          <w:rPr>
            <w:rStyle w:val="a3"/>
            <w:rFonts w:ascii="Times New Roman" w:hAnsi="Times New Roman" w:cs="Times New Roman"/>
            <w:sz w:val="24"/>
            <w:szCs w:val="24"/>
            <w:u w:val="none"/>
          </w:rPr>
          <w:t>Index Fungorum</w:t>
        </w:r>
      </w:hyperlink>
      <w:r w:rsidR="00FC5F9C" w:rsidRPr="00AA776F">
        <w:rPr>
          <w:rFonts w:ascii="Times New Roman" w:hAnsi="Times New Roman" w:cs="Times New Roman"/>
          <w:sz w:val="24"/>
          <w:szCs w:val="24"/>
        </w:rPr>
        <w:t xml:space="preserve">, Facesoffungi, </w:t>
      </w:r>
      <w:hyperlink r:id="rId7" w:history="1">
        <w:r w:rsidR="00FC5F9C" w:rsidRPr="00AA776F">
          <w:rPr>
            <w:rStyle w:val="a3"/>
            <w:rFonts w:ascii="Times New Roman" w:hAnsi="Times New Roman" w:cs="Times New Roman"/>
            <w:sz w:val="24"/>
            <w:szCs w:val="24"/>
            <w:u w:val="none"/>
          </w:rPr>
          <w:t>MycoBank</w:t>
        </w:r>
      </w:hyperlink>
      <w:r w:rsidR="00FC5F9C" w:rsidRPr="00AA776F">
        <w:rPr>
          <w:rStyle w:val="a3"/>
          <w:rFonts w:ascii="Times New Roman" w:hAnsi="Times New Roman" w:cs="Times New Roman"/>
          <w:sz w:val="24"/>
          <w:szCs w:val="24"/>
          <w:u w:val="none"/>
        </w:rPr>
        <w:t xml:space="preserve">, </w:t>
      </w:r>
      <w:r w:rsidR="00FC5F9C" w:rsidRPr="00AA776F">
        <w:rPr>
          <w:rStyle w:val="a3"/>
          <w:rFonts w:ascii="Times New Roman" w:hAnsi="Times New Roman" w:cs="Times New Roman"/>
          <w:color w:val="000000" w:themeColor="text1"/>
          <w:sz w:val="24"/>
          <w:szCs w:val="24"/>
          <w:u w:val="none"/>
        </w:rPr>
        <w:t>GenBank, Fig 1</w:t>
      </w:r>
    </w:p>
    <w:p w14:paraId="0EB7A259" w14:textId="2CC99889" w:rsidR="00FC5F9C" w:rsidRPr="00AA776F" w:rsidRDefault="00000000" w:rsidP="00AA776F">
      <w:pPr>
        <w:spacing w:line="240" w:lineRule="auto"/>
        <w:ind w:firstLine="720"/>
        <w:jc w:val="both"/>
        <w:rPr>
          <w:rFonts w:ascii="Times New Roman" w:hAnsi="Times New Roman" w:cs="Times New Roman"/>
          <w:sz w:val="24"/>
          <w:szCs w:val="24"/>
        </w:rPr>
      </w:pPr>
      <w:hyperlink r:id="rId8" w:history="1">
        <w:r w:rsidR="00FC5F9C" w:rsidRPr="00AA776F">
          <w:rPr>
            <w:rStyle w:val="a3"/>
            <w:rFonts w:ascii="Times New Roman" w:hAnsi="Times New Roman" w:cs="Times New Roman"/>
            <w:sz w:val="24"/>
            <w:szCs w:val="24"/>
            <w:u w:val="none"/>
          </w:rPr>
          <w:t>Rocha et al. (2010)</w:t>
        </w:r>
      </w:hyperlink>
      <w:r w:rsidR="00FC5F9C" w:rsidRPr="00AA776F">
        <w:rPr>
          <w:rFonts w:ascii="Times New Roman" w:hAnsi="Times New Roman" w:cs="Times New Roman"/>
          <w:sz w:val="24"/>
          <w:szCs w:val="24"/>
        </w:rPr>
        <w:t xml:space="preserve"> introduced </w:t>
      </w:r>
      <w:hyperlink r:id="rId9" w:history="1">
        <w:r w:rsidR="006B74D7" w:rsidRPr="00AA776F">
          <w:rPr>
            <w:rStyle w:val="a3"/>
            <w:rFonts w:ascii="Times New Roman" w:hAnsi="Times New Roman" w:cs="Times New Roman"/>
            <w:i/>
            <w:iCs/>
            <w:sz w:val="24"/>
            <w:szCs w:val="24"/>
          </w:rPr>
          <w:t>Pseudoallosoma</w:t>
        </w:r>
      </w:hyperlink>
      <w:r w:rsidR="006B74D7" w:rsidRPr="00AA776F">
        <w:rPr>
          <w:rFonts w:ascii="Times New Roman" w:hAnsi="Times New Roman" w:cs="Times New Roman"/>
          <w:sz w:val="24"/>
          <w:szCs w:val="24"/>
        </w:rPr>
        <w:t xml:space="preserve"> as a fungus associated with </w:t>
      </w:r>
      <w:r w:rsidR="006B74D7" w:rsidRPr="00AA776F">
        <w:rPr>
          <w:rFonts w:ascii="Times New Roman" w:hAnsi="Times New Roman" w:cs="Times New Roman"/>
          <w:i/>
          <w:iCs/>
          <w:sz w:val="24"/>
          <w:szCs w:val="24"/>
        </w:rPr>
        <w:t>Coussapoa floccosae</w:t>
      </w:r>
      <w:r w:rsidR="006B74D7" w:rsidRPr="00AA776F">
        <w:rPr>
          <w:rFonts w:ascii="Times New Roman" w:hAnsi="Times New Roman" w:cs="Times New Roman"/>
          <w:sz w:val="24"/>
          <w:szCs w:val="24"/>
        </w:rPr>
        <w:t xml:space="preserve"> in Brazil's tropical seasonal semideciduous montane forest</w:t>
      </w:r>
      <w:r w:rsidR="00FC5F9C" w:rsidRPr="00AA776F">
        <w:rPr>
          <w:rFonts w:ascii="Times New Roman" w:hAnsi="Times New Roman" w:cs="Times New Roman"/>
          <w:sz w:val="24"/>
          <w:szCs w:val="24"/>
        </w:rPr>
        <w:t xml:space="preserve">. </w:t>
      </w:r>
      <w:hyperlink r:id="rId10" w:history="1">
        <w:r w:rsidR="00FC5F9C" w:rsidRPr="00AA776F">
          <w:rPr>
            <w:rStyle w:val="a3"/>
            <w:rFonts w:ascii="Times New Roman" w:hAnsi="Times New Roman" w:cs="Times New Roman"/>
            <w:i/>
            <w:iCs/>
            <w:sz w:val="24"/>
            <w:szCs w:val="24"/>
            <w:u w:val="none"/>
          </w:rPr>
          <w:t>Pseudoallosoma nervisequens</w:t>
        </w:r>
      </w:hyperlink>
      <w:r w:rsidR="00FC5F9C" w:rsidRPr="00AA776F">
        <w:rPr>
          <w:rFonts w:ascii="Times New Roman" w:hAnsi="Times New Roman" w:cs="Times New Roman"/>
          <w:sz w:val="24"/>
          <w:szCs w:val="24"/>
        </w:rPr>
        <w:t xml:space="preserve"> F.B. Rocha &amp; R.W. Barreto is the only species of the genus that share similarity with </w:t>
      </w:r>
      <w:hyperlink r:id="rId11" w:history="1">
        <w:r w:rsidR="00FC5F9C" w:rsidRPr="00AA776F">
          <w:rPr>
            <w:rStyle w:val="a3"/>
            <w:rFonts w:ascii="Times New Roman" w:hAnsi="Times New Roman" w:cs="Times New Roman"/>
            <w:i/>
            <w:iCs/>
            <w:sz w:val="24"/>
            <w:szCs w:val="24"/>
            <w:u w:val="none"/>
          </w:rPr>
          <w:t>Allosoma</w:t>
        </w:r>
      </w:hyperlink>
      <w:r w:rsidR="00FC5F9C" w:rsidRPr="00AA776F">
        <w:rPr>
          <w:rFonts w:ascii="Times New Roman" w:hAnsi="Times New Roman" w:cs="Times New Roman"/>
          <w:sz w:val="24"/>
          <w:szCs w:val="24"/>
        </w:rPr>
        <w:t xml:space="preserve"> and </w:t>
      </w:r>
      <w:hyperlink r:id="rId12" w:history="1">
        <w:r w:rsidR="00FC5F9C" w:rsidRPr="00AA776F">
          <w:rPr>
            <w:rStyle w:val="a3"/>
            <w:rFonts w:ascii="Times New Roman" w:hAnsi="Times New Roman" w:cs="Times New Roman"/>
            <w:i/>
            <w:iCs/>
            <w:sz w:val="24"/>
            <w:szCs w:val="24"/>
            <w:u w:val="none"/>
          </w:rPr>
          <w:t>Dictyonella</w:t>
        </w:r>
      </w:hyperlink>
      <w:r w:rsidR="00FC5F9C" w:rsidRPr="00AA776F">
        <w:rPr>
          <w:rFonts w:ascii="Times New Roman" w:hAnsi="Times New Roman" w:cs="Times New Roman"/>
          <w:sz w:val="24"/>
          <w:szCs w:val="24"/>
        </w:rPr>
        <w:t xml:space="preserve"> in </w:t>
      </w:r>
      <w:hyperlink r:id="rId13" w:history="1">
        <w:r w:rsidR="00FC5F9C" w:rsidRPr="00AA776F">
          <w:rPr>
            <w:rStyle w:val="a3"/>
            <w:rFonts w:ascii="Times New Roman" w:hAnsi="Times New Roman" w:cs="Times New Roman"/>
            <w:i/>
            <w:iCs/>
            <w:sz w:val="24"/>
            <w:szCs w:val="24"/>
          </w:rPr>
          <w:t>Saccardiaceae</w:t>
        </w:r>
      </w:hyperlink>
      <w:r w:rsidR="00FC5F9C" w:rsidRPr="00AA776F">
        <w:rPr>
          <w:rFonts w:ascii="Times New Roman" w:hAnsi="Times New Roman" w:cs="Times New Roman"/>
          <w:sz w:val="24"/>
          <w:szCs w:val="24"/>
        </w:rPr>
        <w:t>,</w:t>
      </w:r>
      <w:r w:rsidR="00FC5F9C" w:rsidRPr="00AA776F">
        <w:rPr>
          <w:rFonts w:ascii="Times New Roman" w:hAnsi="Times New Roman" w:cs="Times New Roman"/>
          <w:i/>
          <w:iCs/>
          <w:sz w:val="24"/>
          <w:szCs w:val="24"/>
        </w:rPr>
        <w:t xml:space="preserve"> </w:t>
      </w:r>
      <w:r w:rsidR="00A162F3" w:rsidRPr="00AA776F">
        <w:rPr>
          <w:rFonts w:ascii="Times New Roman" w:hAnsi="Times New Roman" w:cs="Times New Roman"/>
          <w:sz w:val="24"/>
          <w:szCs w:val="24"/>
        </w:rPr>
        <w:t>however</w:t>
      </w:r>
      <w:r w:rsidR="00C72AC0" w:rsidRPr="00AA776F">
        <w:rPr>
          <w:rFonts w:ascii="Times New Roman" w:hAnsi="Times New Roman" w:cs="Times New Roman"/>
          <w:sz w:val="24"/>
          <w:szCs w:val="24"/>
        </w:rPr>
        <w:t>,</w:t>
      </w:r>
      <w:r w:rsidR="00A162F3" w:rsidRPr="00AA776F">
        <w:rPr>
          <w:rFonts w:ascii="Times New Roman" w:hAnsi="Times New Roman" w:cs="Times New Roman"/>
          <w:sz w:val="24"/>
          <w:szCs w:val="24"/>
        </w:rPr>
        <w:t xml:space="preserve"> </w:t>
      </w:r>
      <w:r w:rsidR="00FC5F9C" w:rsidRPr="00AA776F">
        <w:rPr>
          <w:rFonts w:ascii="Times New Roman" w:hAnsi="Times New Roman" w:cs="Times New Roman"/>
          <w:sz w:val="24"/>
          <w:szCs w:val="24"/>
        </w:rPr>
        <w:t xml:space="preserve">some distinct features verified its placement in </w:t>
      </w:r>
      <w:hyperlink r:id="rId14" w:history="1">
        <w:r w:rsidR="00FC5F9C" w:rsidRPr="00AA776F">
          <w:rPr>
            <w:rStyle w:val="a3"/>
            <w:rFonts w:ascii="Times New Roman" w:hAnsi="Times New Roman" w:cs="Times New Roman"/>
            <w:i/>
            <w:iCs/>
            <w:sz w:val="24"/>
            <w:szCs w:val="24"/>
          </w:rPr>
          <w:t>Myriangiaceae</w:t>
        </w:r>
      </w:hyperlink>
      <w:r w:rsidR="00FC5F9C" w:rsidRPr="00AA776F">
        <w:rPr>
          <w:rFonts w:ascii="Times New Roman" w:hAnsi="Times New Roman" w:cs="Times New Roman"/>
          <w:sz w:val="24"/>
          <w:szCs w:val="24"/>
        </w:rPr>
        <w:t xml:space="preserve"> (</w:t>
      </w:r>
      <w:hyperlink r:id="rId15" w:history="1">
        <w:r w:rsidR="00FC5F9C" w:rsidRPr="00AA776F">
          <w:rPr>
            <w:rStyle w:val="a3"/>
            <w:rFonts w:ascii="Times New Roman" w:hAnsi="Times New Roman" w:cs="Times New Roman"/>
            <w:i/>
            <w:iCs/>
            <w:sz w:val="24"/>
            <w:szCs w:val="24"/>
          </w:rPr>
          <w:t>Myriangiales</w:t>
        </w:r>
      </w:hyperlink>
      <w:r w:rsidR="00FC5F9C" w:rsidRPr="00AA776F">
        <w:rPr>
          <w:rFonts w:ascii="Times New Roman" w:hAnsi="Times New Roman" w:cs="Times New Roman"/>
          <w:sz w:val="24"/>
          <w:szCs w:val="24"/>
        </w:rPr>
        <w:t xml:space="preserve">). The proliferation of the colony of </w:t>
      </w:r>
      <w:r w:rsidR="00FC5F9C" w:rsidRPr="00AA776F">
        <w:rPr>
          <w:rFonts w:ascii="Times New Roman" w:hAnsi="Times New Roman" w:cs="Times New Roman"/>
          <w:color w:val="000000" w:themeColor="text1"/>
          <w:sz w:val="24"/>
          <w:szCs w:val="24"/>
        </w:rPr>
        <w:t>this fungus</w:t>
      </w:r>
      <w:r w:rsidR="00FC5F9C" w:rsidRPr="00AA776F">
        <w:rPr>
          <w:rFonts w:ascii="Times New Roman" w:hAnsi="Times New Roman" w:cs="Times New Roman"/>
          <w:sz w:val="24"/>
          <w:szCs w:val="24"/>
        </w:rPr>
        <w:t xml:space="preserve"> on the leaves gives them a mosaic appearance. The species produced superficial pseudothecia ascomata, which are solitary, globose to subglobose, and encircled with setae. Asci are bitunicate, subglobose, ellipsoid to obovoid, few per ascoma, and contain eight-spored. Ascospores are oval and inordinate. Young ascospores have a median septum and hyaline but become dark brown and often with oblique and longitudinal septa at maturity (</w:t>
      </w:r>
      <w:hyperlink r:id="rId16" w:history="1">
        <w:r w:rsidR="00FC5F9C" w:rsidRPr="00AA776F">
          <w:rPr>
            <w:rStyle w:val="a3"/>
            <w:rFonts w:ascii="Times New Roman" w:hAnsi="Times New Roman" w:cs="Times New Roman"/>
            <w:sz w:val="24"/>
            <w:szCs w:val="24"/>
            <w:u w:val="none"/>
          </w:rPr>
          <w:t>Rocha et al. 2010)</w:t>
        </w:r>
      </w:hyperlink>
      <w:r w:rsidR="00FC5F9C" w:rsidRPr="00AA776F">
        <w:rPr>
          <w:rFonts w:ascii="Times New Roman" w:hAnsi="Times New Roman" w:cs="Times New Roman"/>
          <w:sz w:val="24"/>
          <w:szCs w:val="24"/>
        </w:rPr>
        <w:t>.</w:t>
      </w:r>
    </w:p>
    <w:p w14:paraId="35DBDB1E" w14:textId="77777777" w:rsidR="00FC5F9C" w:rsidRPr="00AA776F" w:rsidRDefault="00FC5F9C" w:rsidP="00AA776F">
      <w:pPr>
        <w:spacing w:line="240" w:lineRule="auto"/>
        <w:ind w:firstLine="720"/>
        <w:jc w:val="both"/>
        <w:rPr>
          <w:rFonts w:ascii="Times New Roman" w:hAnsi="Times New Roman" w:cs="Times New Roman"/>
          <w:sz w:val="24"/>
          <w:szCs w:val="24"/>
        </w:rPr>
      </w:pPr>
      <w:r w:rsidRPr="00AA776F">
        <w:rPr>
          <w:rFonts w:ascii="Times New Roman" w:hAnsi="Times New Roman" w:cs="Times New Roman"/>
          <w:b/>
          <w:bCs/>
          <w:sz w:val="24"/>
          <w:szCs w:val="24"/>
        </w:rPr>
        <w:t>Type species:</w:t>
      </w:r>
      <w:r w:rsidRPr="00AA776F">
        <w:rPr>
          <w:rFonts w:ascii="Times New Roman" w:hAnsi="Times New Roman" w:cs="Times New Roman"/>
          <w:sz w:val="24"/>
          <w:szCs w:val="24"/>
        </w:rPr>
        <w:t xml:space="preserve"> </w:t>
      </w:r>
      <w:hyperlink r:id="rId17" w:history="1">
        <w:r w:rsidRPr="00AA776F">
          <w:rPr>
            <w:rStyle w:val="a3"/>
            <w:rFonts w:ascii="Times New Roman" w:hAnsi="Times New Roman" w:cs="Times New Roman"/>
            <w:i/>
            <w:iCs/>
            <w:sz w:val="24"/>
            <w:szCs w:val="24"/>
            <w:u w:val="none"/>
          </w:rPr>
          <w:t>Pseudoallosoma nervisequens</w:t>
        </w:r>
      </w:hyperlink>
      <w:r w:rsidRPr="00AA776F">
        <w:rPr>
          <w:rFonts w:ascii="Times New Roman" w:hAnsi="Times New Roman" w:cs="Times New Roman"/>
          <w:sz w:val="24"/>
          <w:szCs w:val="24"/>
        </w:rPr>
        <w:t xml:space="preserve"> F.B. Rocha, J.L. Bezerra &amp; R.W. Barreto</w:t>
      </w:r>
    </w:p>
    <w:p w14:paraId="51FFA948" w14:textId="721EAA8B" w:rsidR="00AA776F" w:rsidRPr="00AA776F" w:rsidRDefault="00FC5F9C" w:rsidP="00AA776F">
      <w:pPr>
        <w:tabs>
          <w:tab w:val="left" w:pos="785"/>
        </w:tabs>
        <w:spacing w:line="240" w:lineRule="auto"/>
        <w:jc w:val="both"/>
        <w:rPr>
          <w:rFonts w:ascii="Times New Roman" w:hAnsi="Times New Roman" w:cs="Times New Roman"/>
          <w:sz w:val="24"/>
          <w:szCs w:val="24"/>
        </w:rPr>
      </w:pPr>
      <w:r w:rsidRPr="00AA776F">
        <w:rPr>
          <w:rFonts w:ascii="Times New Roman" w:hAnsi="Times New Roman" w:cs="Times New Roman"/>
          <w:noProof/>
          <w:sz w:val="24"/>
          <w:szCs w:val="24"/>
          <w:lang w:val="en-GB" w:eastAsia="en-GB" w:bidi="th-TH"/>
        </w:rPr>
        <w:drawing>
          <wp:anchor distT="0" distB="0" distL="114300" distR="114300" simplePos="0" relativeHeight="251658240" behindDoc="0" locked="0" layoutInCell="1" allowOverlap="1" wp14:anchorId="1B1B132F" wp14:editId="5E6C0C3F">
            <wp:simplePos x="0" y="0"/>
            <wp:positionH relativeFrom="margin">
              <wp:align>center</wp:align>
            </wp:positionH>
            <wp:positionV relativeFrom="paragraph">
              <wp:posOffset>3175</wp:posOffset>
            </wp:positionV>
            <wp:extent cx="4346575" cy="215900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rcRect l="14306" t="7688" r="21528" b="69544"/>
                    <a:stretch/>
                  </pic:blipFill>
                  <pic:spPr bwMode="auto">
                    <a:xfrm>
                      <a:off x="0" y="0"/>
                      <a:ext cx="4346575" cy="2159000"/>
                    </a:xfrm>
                    <a:prstGeom prst="rect">
                      <a:avLst/>
                    </a:prstGeom>
                    <a:noFill/>
                    <a:ln>
                      <a:noFill/>
                    </a:ln>
                    <a:extLst>
                      <a:ext uri="{53640926-AAD7-44D8-BBD7-CCE9431645EC}">
                        <a14:shadowObscured xmlns:a14="http://schemas.microsoft.com/office/drawing/2010/main"/>
                      </a:ext>
                    </a:extLst>
                  </pic:spPr>
                </pic:pic>
              </a:graphicData>
            </a:graphic>
          </wp:anchor>
        </w:drawing>
      </w:r>
    </w:p>
    <w:p w14:paraId="05EF0949" w14:textId="00C83292" w:rsidR="00FC5F9C" w:rsidRPr="00AA776F" w:rsidRDefault="00FC5F9C" w:rsidP="00AA776F">
      <w:pPr>
        <w:spacing w:line="240" w:lineRule="auto"/>
        <w:jc w:val="both"/>
        <w:rPr>
          <w:rFonts w:ascii="Times New Roman" w:hAnsi="Times New Roman" w:cs="Times New Roman"/>
          <w:sz w:val="24"/>
          <w:szCs w:val="24"/>
        </w:rPr>
      </w:pPr>
      <w:r w:rsidRPr="00AA776F">
        <w:rPr>
          <w:rFonts w:ascii="Times New Roman" w:hAnsi="Times New Roman" w:cs="Times New Roman"/>
          <w:b/>
          <w:bCs/>
          <w:sz w:val="24"/>
          <w:szCs w:val="24"/>
        </w:rPr>
        <w:t>Fig</w:t>
      </w:r>
      <w:r w:rsidR="004B1770" w:rsidRPr="00AA776F">
        <w:rPr>
          <w:rFonts w:ascii="Times New Roman" w:hAnsi="Times New Roman" w:cs="Times New Roman"/>
          <w:b/>
          <w:bCs/>
          <w:sz w:val="24"/>
          <w:szCs w:val="24"/>
        </w:rPr>
        <w:t xml:space="preserve"> </w:t>
      </w:r>
      <w:r w:rsidRPr="00AA776F">
        <w:rPr>
          <w:rFonts w:ascii="Times New Roman" w:hAnsi="Times New Roman" w:cs="Times New Roman"/>
          <w:b/>
          <w:bCs/>
          <w:sz w:val="24"/>
          <w:szCs w:val="24"/>
        </w:rPr>
        <w:t>1</w:t>
      </w:r>
      <w:r w:rsidR="00AA776F">
        <w:rPr>
          <w:rFonts w:ascii="Times New Roman" w:hAnsi="Times New Roman" w:cs="Times New Roman"/>
          <w:sz w:val="24"/>
          <w:szCs w:val="24"/>
        </w:rPr>
        <w:t>.</w:t>
      </w:r>
      <w:r w:rsidR="00AA776F">
        <w:rPr>
          <w:rFonts w:ascii="Times New Roman" w:hAnsi="Times New Roman" w:cs="Times New Roman"/>
          <w:b/>
          <w:bCs/>
          <w:i/>
          <w:iCs/>
          <w:sz w:val="24"/>
          <w:szCs w:val="24"/>
        </w:rPr>
        <w:t xml:space="preserve"> </w:t>
      </w:r>
      <w:hyperlink r:id="rId20" w:history="1">
        <w:r w:rsidRPr="00AA776F">
          <w:rPr>
            <w:rStyle w:val="a3"/>
            <w:rFonts w:ascii="Times New Roman" w:hAnsi="Times New Roman" w:cs="Times New Roman"/>
            <w:b/>
            <w:bCs/>
            <w:i/>
            <w:iCs/>
            <w:sz w:val="24"/>
            <w:szCs w:val="24"/>
          </w:rPr>
          <w:t>Pseudoallosoma nervisequens</w:t>
        </w:r>
      </w:hyperlink>
      <w:r w:rsidRPr="00AA776F">
        <w:rPr>
          <w:rFonts w:ascii="Times New Roman" w:hAnsi="Times New Roman" w:cs="Times New Roman"/>
          <w:i/>
          <w:iCs/>
          <w:sz w:val="24"/>
          <w:szCs w:val="24"/>
        </w:rPr>
        <w:t xml:space="preserve"> </w:t>
      </w:r>
      <w:r w:rsidRPr="00AA776F">
        <w:rPr>
          <w:rFonts w:ascii="Times New Roman" w:hAnsi="Times New Roman" w:cs="Times New Roman"/>
          <w:sz w:val="24"/>
          <w:szCs w:val="24"/>
        </w:rPr>
        <w:t>(</w:t>
      </w:r>
      <w:r w:rsidR="00013CC8" w:rsidRPr="00AA776F">
        <w:rPr>
          <w:rFonts w:ascii="Times New Roman" w:hAnsi="Times New Roman" w:cs="Times New Roman"/>
          <w:sz w:val="24"/>
          <w:szCs w:val="24"/>
        </w:rPr>
        <w:t xml:space="preserve">redrawn </w:t>
      </w:r>
      <w:r w:rsidRPr="00AA776F">
        <w:rPr>
          <w:rFonts w:ascii="Times New Roman" w:hAnsi="Times New Roman" w:cs="Times New Roman"/>
          <w:sz w:val="24"/>
          <w:szCs w:val="24"/>
        </w:rPr>
        <w:t xml:space="preserve">from </w:t>
      </w:r>
      <w:hyperlink r:id="rId21" w:history="1">
        <w:r w:rsidRPr="00AA776F">
          <w:rPr>
            <w:rStyle w:val="a3"/>
            <w:rFonts w:ascii="Times New Roman" w:hAnsi="Times New Roman" w:cs="Times New Roman"/>
            <w:sz w:val="24"/>
            <w:szCs w:val="24"/>
          </w:rPr>
          <w:t>Rocha et al. 2010</w:t>
        </w:r>
      </w:hyperlink>
      <w:r w:rsidRPr="00AA776F">
        <w:rPr>
          <w:rFonts w:ascii="Times New Roman" w:hAnsi="Times New Roman" w:cs="Times New Roman"/>
          <w:sz w:val="24"/>
          <w:szCs w:val="24"/>
        </w:rPr>
        <w:t xml:space="preserve">). a Ascoma containing immature asci. b Bitunicate asci. c Ascospores at increasing degrees of maturity (left to right). Scale bars: a, b, c= 10 µm. </w:t>
      </w:r>
    </w:p>
    <w:p w14:paraId="3E43F356" w14:textId="77777777" w:rsidR="00FC5F9C" w:rsidRPr="00AA776F" w:rsidRDefault="00FC5F9C" w:rsidP="00AA776F">
      <w:pPr>
        <w:spacing w:line="240" w:lineRule="auto"/>
        <w:jc w:val="both"/>
        <w:rPr>
          <w:rFonts w:ascii="Times New Roman" w:hAnsi="Times New Roman" w:cs="Times New Roman"/>
          <w:sz w:val="24"/>
          <w:szCs w:val="24"/>
        </w:rPr>
      </w:pPr>
    </w:p>
    <w:p w14:paraId="60D83C90" w14:textId="77777777" w:rsidR="00FC5F9C" w:rsidRPr="00AA776F" w:rsidRDefault="00FC5F9C" w:rsidP="00AA776F">
      <w:pPr>
        <w:spacing w:line="240" w:lineRule="auto"/>
        <w:jc w:val="both"/>
        <w:rPr>
          <w:rFonts w:ascii="Times New Roman" w:hAnsi="Times New Roman" w:cs="Times New Roman"/>
          <w:b/>
          <w:bCs/>
          <w:sz w:val="24"/>
          <w:szCs w:val="24"/>
        </w:rPr>
      </w:pPr>
      <w:r w:rsidRPr="00AA776F">
        <w:rPr>
          <w:rFonts w:ascii="Times New Roman" w:hAnsi="Times New Roman" w:cs="Times New Roman"/>
          <w:b/>
          <w:bCs/>
          <w:sz w:val="24"/>
          <w:szCs w:val="24"/>
        </w:rPr>
        <w:t>Reference</w:t>
      </w:r>
    </w:p>
    <w:p w14:paraId="629838CD" w14:textId="77777777" w:rsidR="00FC5F9C" w:rsidRPr="00AA776F" w:rsidRDefault="00FC5F9C" w:rsidP="00AA776F">
      <w:pPr>
        <w:spacing w:line="240" w:lineRule="auto"/>
        <w:ind w:left="720" w:hanging="720"/>
        <w:jc w:val="both"/>
        <w:rPr>
          <w:rStyle w:val="a3"/>
          <w:rFonts w:ascii="Times New Roman" w:hAnsi="Times New Roman" w:cs="Times New Roman"/>
          <w:sz w:val="24"/>
          <w:szCs w:val="24"/>
          <w:u w:val="none"/>
        </w:rPr>
      </w:pPr>
      <w:r w:rsidRPr="00AA776F">
        <w:rPr>
          <w:rFonts w:ascii="Times New Roman" w:hAnsi="Times New Roman" w:cs="Times New Roman"/>
          <w:sz w:val="24"/>
          <w:szCs w:val="24"/>
        </w:rPr>
        <w:t xml:space="preserve">Rocha FB, Barreto RW, Bezerra JL, Neto JAAM. 2010- Foliar mycobiota of </w:t>
      </w:r>
      <w:r w:rsidRPr="00AA776F">
        <w:rPr>
          <w:rFonts w:ascii="Times New Roman" w:hAnsi="Times New Roman" w:cs="Times New Roman"/>
          <w:i/>
          <w:iCs/>
          <w:sz w:val="24"/>
          <w:szCs w:val="24"/>
        </w:rPr>
        <w:t>Coussapoa floccosa</w:t>
      </w:r>
      <w:r w:rsidRPr="00AA776F">
        <w:rPr>
          <w:rFonts w:ascii="Times New Roman" w:hAnsi="Times New Roman" w:cs="Times New Roman"/>
          <w:sz w:val="24"/>
          <w:szCs w:val="24"/>
        </w:rPr>
        <w:t xml:space="preserve">, a highly threatened tree of the Brazilian </w:t>
      </w:r>
      <w:proofErr w:type="gramStart"/>
      <w:r w:rsidRPr="00AA776F">
        <w:rPr>
          <w:rFonts w:ascii="Times New Roman" w:hAnsi="Times New Roman" w:cs="Times New Roman"/>
          <w:sz w:val="24"/>
          <w:szCs w:val="24"/>
        </w:rPr>
        <w:t>Atlantic forest</w:t>
      </w:r>
      <w:proofErr w:type="gramEnd"/>
      <w:r w:rsidRPr="00AA776F">
        <w:rPr>
          <w:rFonts w:ascii="Times New Roman" w:hAnsi="Times New Roman" w:cs="Times New Roman"/>
          <w:sz w:val="24"/>
          <w:szCs w:val="24"/>
        </w:rPr>
        <w:t>. Mycologia 102, 1240-</w:t>
      </w:r>
      <w:hyperlink r:id="rId22" w:history="1">
        <w:r w:rsidRPr="00AA776F">
          <w:rPr>
            <w:rStyle w:val="a3"/>
            <w:rFonts w:ascii="Times New Roman" w:hAnsi="Times New Roman" w:cs="Times New Roman"/>
            <w:sz w:val="24"/>
            <w:szCs w:val="24"/>
            <w:u w:val="none"/>
          </w:rPr>
          <w:t>1252. https://doi.org/10.3852/09-178</w:t>
        </w:r>
      </w:hyperlink>
    </w:p>
    <w:p w14:paraId="04C7FE2C" w14:textId="77777777" w:rsidR="00FC5F9C" w:rsidRPr="00AA776F" w:rsidRDefault="00FC5F9C" w:rsidP="00AA776F">
      <w:pPr>
        <w:spacing w:line="240" w:lineRule="auto"/>
        <w:ind w:firstLine="720"/>
        <w:jc w:val="both"/>
        <w:rPr>
          <w:rFonts w:ascii="Times New Roman" w:hAnsi="Times New Roman" w:cs="Times New Roman"/>
          <w:sz w:val="24"/>
          <w:szCs w:val="24"/>
        </w:rPr>
      </w:pPr>
    </w:p>
    <w:p w14:paraId="076E8E77" w14:textId="77777777" w:rsidR="00FC5F9C" w:rsidRPr="00AA776F" w:rsidRDefault="00FC5F9C" w:rsidP="00AA776F">
      <w:pPr>
        <w:spacing w:line="240" w:lineRule="auto"/>
        <w:jc w:val="both"/>
        <w:rPr>
          <w:rFonts w:ascii="Times New Roman" w:hAnsi="Times New Roman" w:cs="Times New Roman"/>
          <w:b/>
          <w:bCs/>
          <w:sz w:val="24"/>
          <w:szCs w:val="24"/>
        </w:rPr>
      </w:pPr>
      <w:r w:rsidRPr="00AA776F">
        <w:rPr>
          <w:rFonts w:ascii="Times New Roman" w:hAnsi="Times New Roman" w:cs="Times New Roman"/>
          <w:b/>
          <w:bCs/>
          <w:sz w:val="24"/>
          <w:szCs w:val="24"/>
        </w:rPr>
        <w:t>Entry by</w:t>
      </w:r>
    </w:p>
    <w:p w14:paraId="375C32B7" w14:textId="77777777" w:rsidR="00FC5F9C" w:rsidRPr="00AA776F" w:rsidRDefault="00FC5F9C" w:rsidP="00AA776F">
      <w:pPr>
        <w:spacing w:line="240" w:lineRule="auto"/>
        <w:jc w:val="both"/>
        <w:rPr>
          <w:rFonts w:ascii="Times New Roman" w:eastAsiaTheme="minorEastAsia" w:hAnsi="Times New Roman" w:cs="Times New Roman"/>
          <w:color w:val="000000"/>
          <w:kern w:val="2"/>
          <w:sz w:val="24"/>
          <w:szCs w:val="24"/>
          <w:lang w:eastAsia="zh-CN"/>
        </w:rPr>
      </w:pPr>
      <w:r w:rsidRPr="00AA776F">
        <w:rPr>
          <w:rFonts w:ascii="Times New Roman" w:eastAsiaTheme="minorEastAsia" w:hAnsi="Times New Roman" w:cs="Times New Roman"/>
          <w:b/>
          <w:bCs/>
          <w:color w:val="000000"/>
          <w:kern w:val="2"/>
          <w:sz w:val="24"/>
          <w:szCs w:val="24"/>
          <w:lang w:eastAsia="zh-CN"/>
        </w:rPr>
        <w:t>Maryam Fallahi</w:t>
      </w:r>
      <w:r w:rsidRPr="00AA776F">
        <w:rPr>
          <w:rFonts w:ascii="Times New Roman" w:eastAsiaTheme="minorEastAsia" w:hAnsi="Times New Roman" w:cs="Times New Roman"/>
          <w:color w:val="000000"/>
          <w:kern w:val="2"/>
          <w:sz w:val="24"/>
          <w:szCs w:val="24"/>
          <w:lang w:eastAsia="zh-CN"/>
        </w:rPr>
        <w:t>, Center of Excellence in Fungal Research, Mae Fah Luang University, Chiang Rai 57100, Thailand.</w:t>
      </w:r>
    </w:p>
    <w:p w14:paraId="671254E5" w14:textId="77777777" w:rsidR="00FC5F9C" w:rsidRPr="00AA776F" w:rsidRDefault="00FC5F9C" w:rsidP="00AA776F">
      <w:pPr>
        <w:spacing w:line="240" w:lineRule="auto"/>
        <w:jc w:val="both"/>
        <w:rPr>
          <w:rFonts w:ascii="Times New Roman" w:eastAsiaTheme="minorEastAsia" w:hAnsi="Times New Roman" w:cs="Times New Roman"/>
          <w:color w:val="000000"/>
          <w:kern w:val="2"/>
          <w:sz w:val="24"/>
          <w:szCs w:val="24"/>
          <w:lang w:eastAsia="zh-CN"/>
        </w:rPr>
      </w:pPr>
    </w:p>
    <w:p w14:paraId="454FBACB" w14:textId="6EC498AE" w:rsidR="00FC5F9C" w:rsidRPr="00AA776F" w:rsidRDefault="00FC5F9C" w:rsidP="00AA776F">
      <w:pPr>
        <w:spacing w:line="240" w:lineRule="auto"/>
        <w:jc w:val="both"/>
        <w:rPr>
          <w:rFonts w:ascii="Times New Roman" w:eastAsiaTheme="minorEastAsia" w:hAnsi="Times New Roman" w:cs="Times New Roman"/>
          <w:color w:val="000000"/>
          <w:kern w:val="2"/>
          <w:sz w:val="24"/>
          <w:szCs w:val="24"/>
          <w:lang w:eastAsia="zh-CN"/>
        </w:rPr>
      </w:pPr>
      <w:r w:rsidRPr="00AA776F">
        <w:rPr>
          <w:rFonts w:ascii="Times New Roman" w:eastAsiaTheme="minorEastAsia" w:hAnsi="Times New Roman" w:cs="Times New Roman"/>
          <w:color w:val="000000"/>
          <w:kern w:val="2"/>
          <w:sz w:val="24"/>
          <w:szCs w:val="24"/>
          <w:lang w:eastAsia="zh-CN"/>
        </w:rPr>
        <w:t xml:space="preserve">(Edited by </w:t>
      </w:r>
      <w:r w:rsidRPr="00AA776F">
        <w:rPr>
          <w:rFonts w:ascii="Times New Roman" w:eastAsiaTheme="minorEastAsia" w:hAnsi="Times New Roman" w:cs="Times New Roman"/>
          <w:b/>
          <w:bCs/>
          <w:color w:val="000000"/>
          <w:kern w:val="2"/>
          <w:sz w:val="24"/>
          <w:szCs w:val="24"/>
          <w:lang w:eastAsia="zh-CN"/>
        </w:rPr>
        <w:t>Kevin D Hyde</w:t>
      </w:r>
      <w:r w:rsidR="00A162F3" w:rsidRPr="00AA776F">
        <w:rPr>
          <w:rFonts w:ascii="Times New Roman" w:eastAsiaTheme="minorEastAsia" w:hAnsi="Times New Roman" w:cs="Times New Roman"/>
          <w:b/>
          <w:bCs/>
          <w:color w:val="000000"/>
          <w:kern w:val="2"/>
          <w:sz w:val="24"/>
          <w:szCs w:val="24"/>
          <w:lang w:eastAsia="zh-CN"/>
        </w:rPr>
        <w:t xml:space="preserve"> </w:t>
      </w:r>
      <w:r w:rsidR="00A162F3" w:rsidRPr="00AA776F">
        <w:rPr>
          <w:rFonts w:ascii="Times New Roman" w:eastAsiaTheme="minorEastAsia" w:hAnsi="Times New Roman" w:cs="Times New Roman"/>
          <w:color w:val="000000"/>
          <w:kern w:val="2"/>
          <w:sz w:val="24"/>
          <w:szCs w:val="24"/>
          <w:lang w:eastAsia="zh-CN"/>
        </w:rPr>
        <w:t>and</w:t>
      </w:r>
      <w:r w:rsidR="00A162F3" w:rsidRPr="00AA776F">
        <w:rPr>
          <w:rFonts w:ascii="Times New Roman" w:eastAsiaTheme="minorEastAsia" w:hAnsi="Times New Roman" w:cs="Times New Roman"/>
          <w:b/>
          <w:bCs/>
          <w:color w:val="000000"/>
          <w:kern w:val="2"/>
          <w:sz w:val="24"/>
          <w:szCs w:val="24"/>
          <w:lang w:eastAsia="zh-CN"/>
        </w:rPr>
        <w:t xml:space="preserve"> Ruvishika S. Jayawardena</w:t>
      </w:r>
      <w:r w:rsidRPr="00AA776F">
        <w:rPr>
          <w:rFonts w:ascii="Times New Roman" w:eastAsiaTheme="minorEastAsia" w:hAnsi="Times New Roman" w:cs="Times New Roman"/>
          <w:color w:val="000000"/>
          <w:kern w:val="2"/>
          <w:sz w:val="24"/>
          <w:szCs w:val="24"/>
          <w:lang w:eastAsia="zh-CN"/>
        </w:rPr>
        <w:t>)</w:t>
      </w:r>
    </w:p>
    <w:p w14:paraId="1EBDE347" w14:textId="77777777" w:rsidR="00FC5F9C" w:rsidRPr="00AA776F" w:rsidRDefault="00FC5F9C" w:rsidP="00AA776F">
      <w:pPr>
        <w:spacing w:line="240" w:lineRule="auto"/>
        <w:jc w:val="both"/>
        <w:rPr>
          <w:rFonts w:ascii="Times New Roman" w:eastAsiaTheme="minorEastAsia" w:hAnsi="Times New Roman" w:cs="Times New Roman"/>
          <w:color w:val="000000"/>
          <w:kern w:val="2"/>
          <w:sz w:val="24"/>
          <w:szCs w:val="24"/>
          <w:lang w:eastAsia="zh-CN"/>
        </w:rPr>
      </w:pPr>
    </w:p>
    <w:p w14:paraId="1DC49F2C" w14:textId="38AB33E8" w:rsidR="00FC5F9C" w:rsidRPr="008E39BC" w:rsidRDefault="00FC5F9C" w:rsidP="00AA776F">
      <w:pPr>
        <w:spacing w:line="240" w:lineRule="auto"/>
        <w:jc w:val="both"/>
        <w:rPr>
          <w:rFonts w:ascii="Times New Roman" w:hAnsi="Times New Roman" w:cs="Cordia New"/>
          <w:sz w:val="24"/>
          <w:szCs w:val="30"/>
          <w:lang w:bidi="th-TH"/>
        </w:rPr>
      </w:pPr>
      <w:r w:rsidRPr="00AA776F">
        <w:rPr>
          <w:rFonts w:ascii="Times New Roman" w:hAnsi="Times New Roman" w:cs="Times New Roman"/>
          <w:sz w:val="24"/>
          <w:szCs w:val="24"/>
        </w:rPr>
        <w:t xml:space="preserve">Published online </w:t>
      </w:r>
      <w:r w:rsidR="008E39BC">
        <w:rPr>
          <w:rFonts w:ascii="Times New Roman" w:hAnsi="Times New Roman" w:cs="Cordia New"/>
          <w:sz w:val="24"/>
          <w:szCs w:val="30"/>
          <w:lang w:bidi="th-TH"/>
        </w:rPr>
        <w:t>25 May 2023</w:t>
      </w:r>
    </w:p>
    <w:sectPr w:rsidR="00FC5F9C" w:rsidRPr="008E3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F9C"/>
    <w:rsid w:val="00013CC8"/>
    <w:rsid w:val="004B1770"/>
    <w:rsid w:val="00564A28"/>
    <w:rsid w:val="00685322"/>
    <w:rsid w:val="006B74D7"/>
    <w:rsid w:val="008E39BC"/>
    <w:rsid w:val="00A02647"/>
    <w:rsid w:val="00A162F3"/>
    <w:rsid w:val="00AA776F"/>
    <w:rsid w:val="00BC3E59"/>
    <w:rsid w:val="00C72AC0"/>
    <w:rsid w:val="00C95EEB"/>
    <w:rsid w:val="00EB65E0"/>
    <w:rsid w:val="00FC5F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944D9"/>
  <w15:chartTrackingRefBased/>
  <w15:docId w15:val="{F485D8F2-8212-44AF-B0D7-BA7F6F1C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5F9C"/>
    <w:pPr>
      <w:spacing w:after="0" w:line="276" w:lineRule="auto"/>
    </w:pPr>
    <w:rPr>
      <w:rFonts w:ascii="Arial" w:eastAsia="Arial" w:hAnsi="Arial" w:cs="Arial"/>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C5F9C"/>
    <w:rPr>
      <w:color w:val="0563C1" w:themeColor="hyperlink"/>
      <w:u w:val="single"/>
    </w:rPr>
  </w:style>
  <w:style w:type="character" w:customStyle="1" w:styleId="UnresolvedMention1">
    <w:name w:val="Unresolved Mention1"/>
    <w:basedOn w:val="a0"/>
    <w:uiPriority w:val="99"/>
    <w:semiHidden/>
    <w:unhideWhenUsed/>
    <w:rsid w:val="00FC5F9C"/>
    <w:rPr>
      <w:color w:val="605E5C"/>
      <w:shd w:val="clear" w:color="auto" w:fill="E1DFDD"/>
    </w:rPr>
  </w:style>
  <w:style w:type="character" w:styleId="a4">
    <w:name w:val="FollowedHyperlink"/>
    <w:basedOn w:val="a0"/>
    <w:uiPriority w:val="99"/>
    <w:semiHidden/>
    <w:unhideWhenUsed/>
    <w:rsid w:val="00FC5F9C"/>
    <w:rPr>
      <w:color w:val="954F72" w:themeColor="followedHyperlink"/>
      <w:u w:val="single"/>
    </w:rPr>
  </w:style>
  <w:style w:type="paragraph" w:styleId="a5">
    <w:name w:val="Revision"/>
    <w:hidden/>
    <w:uiPriority w:val="99"/>
    <w:semiHidden/>
    <w:rsid w:val="00A162F3"/>
    <w:pPr>
      <w:spacing w:after="0" w:line="240" w:lineRule="auto"/>
    </w:pPr>
    <w:rPr>
      <w:rFonts w:ascii="Arial" w:eastAsia="Arial" w:hAnsi="Arial" w:cs="Arial"/>
      <w:kern w:val="0"/>
      <w14:ligatures w14:val="none"/>
    </w:rPr>
  </w:style>
  <w:style w:type="character" w:styleId="a6">
    <w:name w:val="annotation reference"/>
    <w:basedOn w:val="a0"/>
    <w:uiPriority w:val="99"/>
    <w:semiHidden/>
    <w:unhideWhenUsed/>
    <w:rsid w:val="00A162F3"/>
    <w:rPr>
      <w:sz w:val="16"/>
      <w:szCs w:val="16"/>
    </w:rPr>
  </w:style>
  <w:style w:type="paragraph" w:styleId="a7">
    <w:name w:val="annotation text"/>
    <w:basedOn w:val="a"/>
    <w:link w:val="a8"/>
    <w:uiPriority w:val="99"/>
    <w:unhideWhenUsed/>
    <w:rsid w:val="00A162F3"/>
    <w:pPr>
      <w:spacing w:line="240" w:lineRule="auto"/>
    </w:pPr>
    <w:rPr>
      <w:sz w:val="20"/>
      <w:szCs w:val="20"/>
    </w:rPr>
  </w:style>
  <w:style w:type="character" w:customStyle="1" w:styleId="a8">
    <w:name w:val="ข้อความข้อคิดเห็น อักขระ"/>
    <w:basedOn w:val="a0"/>
    <w:link w:val="a7"/>
    <w:uiPriority w:val="99"/>
    <w:rsid w:val="00A162F3"/>
    <w:rPr>
      <w:rFonts w:ascii="Arial" w:eastAsia="Arial" w:hAnsi="Arial" w:cs="Arial"/>
      <w:kern w:val="0"/>
      <w:sz w:val="20"/>
      <w:szCs w:val="20"/>
      <w14:ligatures w14:val="none"/>
    </w:rPr>
  </w:style>
  <w:style w:type="paragraph" w:styleId="a9">
    <w:name w:val="annotation subject"/>
    <w:basedOn w:val="a7"/>
    <w:next w:val="a7"/>
    <w:link w:val="aa"/>
    <w:uiPriority w:val="99"/>
    <w:semiHidden/>
    <w:unhideWhenUsed/>
    <w:rsid w:val="00A162F3"/>
    <w:rPr>
      <w:b/>
      <w:bCs/>
    </w:rPr>
  </w:style>
  <w:style w:type="character" w:customStyle="1" w:styleId="aa">
    <w:name w:val="ชื่อเรื่องของข้อคิดเห็น อักขระ"/>
    <w:basedOn w:val="a8"/>
    <w:link w:val="a9"/>
    <w:uiPriority w:val="99"/>
    <w:semiHidden/>
    <w:rsid w:val="00A162F3"/>
    <w:rPr>
      <w:rFonts w:ascii="Arial" w:eastAsia="Arial" w:hAnsi="Arial" w:cs="Arial"/>
      <w:b/>
      <w:bCs/>
      <w:kern w:val="0"/>
      <w:sz w:val="20"/>
      <w:szCs w:val="20"/>
      <w14:ligatures w14:val="none"/>
    </w:rPr>
  </w:style>
  <w:style w:type="paragraph" w:styleId="ab">
    <w:name w:val="Balloon Text"/>
    <w:basedOn w:val="a"/>
    <w:link w:val="ac"/>
    <w:uiPriority w:val="99"/>
    <w:semiHidden/>
    <w:unhideWhenUsed/>
    <w:rsid w:val="00013CC8"/>
    <w:pPr>
      <w:spacing w:line="240" w:lineRule="auto"/>
    </w:pPr>
    <w:rPr>
      <w:rFonts w:ascii="Segoe UI" w:hAnsi="Segoe UI" w:cs="Segoe UI"/>
      <w:sz w:val="18"/>
      <w:szCs w:val="18"/>
    </w:rPr>
  </w:style>
  <w:style w:type="character" w:customStyle="1" w:styleId="ac">
    <w:name w:val="ข้อความบอลลูน อักขระ"/>
    <w:basedOn w:val="a0"/>
    <w:link w:val="ab"/>
    <w:uiPriority w:val="99"/>
    <w:semiHidden/>
    <w:rsid w:val="00013CC8"/>
    <w:rPr>
      <w:rFonts w:ascii="Segoe UI" w:eastAsia="Arial" w:hAnsi="Segoe UI" w:cs="Segoe UI"/>
      <w:kern w:val="0"/>
      <w:sz w:val="18"/>
      <w:szCs w:val="18"/>
      <w14:ligatures w14:val="none"/>
    </w:rPr>
  </w:style>
  <w:style w:type="character" w:styleId="ad">
    <w:name w:val="Unresolved Mention"/>
    <w:basedOn w:val="a0"/>
    <w:uiPriority w:val="99"/>
    <w:semiHidden/>
    <w:unhideWhenUsed/>
    <w:rsid w:val="004B17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Entry\New%20writing%20entries\1252.%20https:\doi.org\10.3852\09-178" TargetMode="External"/><Relationship Id="rId13" Type="http://schemas.openxmlformats.org/officeDocument/2006/relationships/hyperlink" Target="https://www.indexfungorum.org/names/NamesRecord.asp?RecordID=81246" TargetMode="External"/><Relationship Id="rId18" Type="http://schemas.openxmlformats.org/officeDocument/2006/relationships/image" Target="media/image1.png"/><Relationship Id="rId3" Type="http://schemas.openxmlformats.org/officeDocument/2006/relationships/webSettings" Target="webSettings.xml"/><Relationship Id="rId21" Type="http://schemas.openxmlformats.org/officeDocument/2006/relationships/hyperlink" Target="file:///D:\Entry\New%20writing%20entries\1252.%20https:\doi.org\10.3852\09-178" TargetMode="External"/><Relationship Id="rId7" Type="http://schemas.openxmlformats.org/officeDocument/2006/relationships/hyperlink" Target="https://www.mycobank.org/page/Name%20details%20page/460872" TargetMode="External"/><Relationship Id="rId12" Type="http://schemas.openxmlformats.org/officeDocument/2006/relationships/hyperlink" Target="http://www.indexfungorum.org/Names/NamesRecord.asp?RecordID=1531" TargetMode="External"/><Relationship Id="rId17" Type="http://schemas.openxmlformats.org/officeDocument/2006/relationships/hyperlink" Target="http://www.indexfungorum.org/Names/NamesRecord.asp?RecordID=514082" TargetMode="External"/><Relationship Id="rId2" Type="http://schemas.openxmlformats.org/officeDocument/2006/relationships/settings" Target="settings.xml"/><Relationship Id="rId16" Type="http://schemas.openxmlformats.org/officeDocument/2006/relationships/hyperlink" Target="file:///D:\Entry\New%20writing%20entries\1252.%20https:\doi.org\10.3852\09-178" TargetMode="External"/><Relationship Id="rId20" Type="http://schemas.openxmlformats.org/officeDocument/2006/relationships/hyperlink" Target="http://www.indexfungorum.org/Names/NamesRecord.asp?RecordID=514082" TargetMode="External"/><Relationship Id="rId1" Type="http://schemas.openxmlformats.org/officeDocument/2006/relationships/styles" Target="styles.xml"/><Relationship Id="rId6" Type="http://schemas.openxmlformats.org/officeDocument/2006/relationships/hyperlink" Target="http://www.indexfungorum.org/Names/NamesRecord.asp?RecordID=514077" TargetMode="External"/><Relationship Id="rId11" Type="http://schemas.openxmlformats.org/officeDocument/2006/relationships/hyperlink" Target="http://www.indexfungorum.org/Names/NamesRecord.asp?RecordID=143" TargetMode="External"/><Relationship Id="rId24" Type="http://schemas.openxmlformats.org/officeDocument/2006/relationships/theme" Target="theme/theme1.xml"/><Relationship Id="rId5" Type="http://schemas.openxmlformats.org/officeDocument/2006/relationships/hyperlink" Target="http://www.indexfungorum.org/Names/NamesRecord.asp?RecordID=514077" TargetMode="External"/><Relationship Id="rId15" Type="http://schemas.openxmlformats.org/officeDocument/2006/relationships/hyperlink" Target="https://www.facesoffungi.org/myriangiales/" TargetMode="External"/><Relationship Id="rId23" Type="http://schemas.openxmlformats.org/officeDocument/2006/relationships/fontTable" Target="fontTable.xml"/><Relationship Id="rId10" Type="http://schemas.openxmlformats.org/officeDocument/2006/relationships/hyperlink" Target="http://www.indexfungorum.org/Names/NamesRecord.asp?RecordID=514077" TargetMode="External"/><Relationship Id="rId19" Type="http://schemas.microsoft.com/office/2007/relationships/hdphoto" Target="media/hdphoto1.wdp"/><Relationship Id="rId4" Type="http://schemas.openxmlformats.org/officeDocument/2006/relationships/hyperlink" Target="http://www.indexfungorum.org/Names/NamesRecord.asp?RecordID=514077" TargetMode="External"/><Relationship Id="rId9" Type="http://schemas.openxmlformats.org/officeDocument/2006/relationships/hyperlink" Target="http://www.indexfungorum.org/Names/NamesRecord.asp?RecordID=514077" TargetMode="External"/><Relationship Id="rId14" Type="http://schemas.openxmlformats.org/officeDocument/2006/relationships/hyperlink" Target="https://www.indexfungorum.org/names/NamesRecord.asp?RecordID=81866" TargetMode="External"/><Relationship Id="rId22" Type="http://schemas.openxmlformats.org/officeDocument/2006/relationships/hyperlink" Target="file:///D:\Entry\New%20writing%20entries\1252.%20https:\doi.org\10.3852\09-1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fallahi</dc:creator>
  <cp:keywords/>
  <dc:description/>
  <cp:lastModifiedBy>naruemon wannasawang</cp:lastModifiedBy>
  <cp:revision>7</cp:revision>
  <dcterms:created xsi:type="dcterms:W3CDTF">2023-05-16T04:04:00Z</dcterms:created>
  <dcterms:modified xsi:type="dcterms:W3CDTF">2023-05-25T03:08:00Z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696cbf1d-3c83-43cd-8dce-3cf8e0e7ecbe</vt:lpwstr>
  </property>
</Properties>
</file>