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6924D" w14:textId="01E89045" w:rsidR="00015C63" w:rsidRPr="001844C5" w:rsidRDefault="00015C63" w:rsidP="001844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563C1" w:themeColor="hyperlink"/>
          <w:kern w:val="0"/>
          <w:sz w:val="24"/>
          <w:szCs w:val="24"/>
          <w:lang w:val="it-IT"/>
          <w14:ligatures w14:val="none"/>
        </w:rPr>
      </w:pPr>
      <w:r w:rsidRPr="001844C5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Fungalpedia - Note </w:t>
      </w:r>
      <w:r w:rsidR="00387889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40</w:t>
      </w:r>
      <w:r w:rsidRPr="001844C5">
        <w:rPr>
          <w:rFonts w:ascii="Times New Roman" w:eastAsia="Arial" w:hAnsi="Times New Roman" w:cs="Times New Roman"/>
          <w:b/>
          <w:bCs/>
          <w:color w:val="0563C1" w:themeColor="hyperlink"/>
          <w:kern w:val="0"/>
          <w:sz w:val="24"/>
          <w:szCs w:val="24"/>
          <w:lang w:val="it-IT"/>
          <w14:ligatures w14:val="none"/>
        </w:rPr>
        <w:t xml:space="preserve"> </w:t>
      </w:r>
      <w:hyperlink r:id="rId4" w:history="1">
        <w:r w:rsidRPr="001844C5">
          <w:rPr>
            <w:rStyle w:val="a3"/>
            <w:rFonts w:ascii="Times New Roman" w:eastAsia="Times New Roman" w:hAnsi="Times New Roman" w:cs="Times New Roman"/>
            <w:b/>
            <w:bCs/>
            <w:i/>
            <w:iCs/>
            <w:kern w:val="0"/>
            <w:sz w:val="24"/>
            <w:szCs w:val="24"/>
            <w:lang w:val="it-IT"/>
            <w14:ligatures w14:val="none"/>
          </w:rPr>
          <w:t>Verrucostoma</w:t>
        </w:r>
      </w:hyperlink>
    </w:p>
    <w:p w14:paraId="1054DD9D" w14:textId="77777777" w:rsidR="00015C63" w:rsidRPr="001844C5" w:rsidRDefault="00015C63" w:rsidP="001844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563C1" w:themeColor="hyperlink"/>
          <w:kern w:val="0"/>
          <w:sz w:val="24"/>
          <w:szCs w:val="24"/>
          <w:lang w:val="it-IT"/>
          <w14:ligatures w14:val="none"/>
        </w:rPr>
      </w:pPr>
    </w:p>
    <w:p w14:paraId="002B0B5F" w14:textId="70B2B1EE" w:rsidR="00015C63" w:rsidRPr="001844C5" w:rsidRDefault="00000000" w:rsidP="001844C5">
      <w:pPr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hyperlink r:id="rId5" w:history="1">
        <w:proofErr w:type="spellStart"/>
        <w:r w:rsidR="00015C63" w:rsidRPr="00387889">
          <w:rPr>
            <w:rStyle w:val="a3"/>
            <w:rFonts w:ascii="Times New Roman" w:eastAsia="Times New Roman" w:hAnsi="Times New Roman" w:cs="Times New Roman"/>
            <w:b/>
            <w:bCs/>
            <w:i/>
            <w:iCs/>
            <w:kern w:val="36"/>
            <w:sz w:val="24"/>
            <w:szCs w:val="24"/>
            <w14:ligatures w14:val="none"/>
          </w:rPr>
          <w:t>Verrucostoma</w:t>
        </w:r>
        <w:proofErr w:type="spellEnd"/>
      </w:hyperlink>
      <w:r w:rsidR="00015C63" w:rsidRPr="00387889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14:ligatures w14:val="none"/>
        </w:rPr>
        <w:t xml:space="preserve"> </w:t>
      </w:r>
      <w:proofErr w:type="spellStart"/>
      <w:r w:rsidR="00015C63" w:rsidRPr="00387889">
        <w:rPr>
          <w:rFonts w:ascii="Times New Roman" w:eastAsia="Times New Roman" w:hAnsi="Times New Roman" w:cs="Times New Roman"/>
          <w:kern w:val="36"/>
          <w:sz w:val="24"/>
          <w:szCs w:val="24"/>
          <w14:ligatures w14:val="none"/>
        </w:rPr>
        <w:t>freycinetiae</w:t>
      </w:r>
      <w:proofErr w:type="spellEnd"/>
      <w:r w:rsidR="00015C63" w:rsidRPr="00387889">
        <w:rPr>
          <w:rFonts w:ascii="Times New Roman" w:eastAsia="Times New Roman" w:hAnsi="Times New Roman" w:cs="Times New Roman"/>
          <w:kern w:val="36"/>
          <w:sz w:val="24"/>
          <w:szCs w:val="24"/>
          <w14:ligatures w14:val="none"/>
        </w:rPr>
        <w:t xml:space="preserve"> </w:t>
      </w:r>
      <w:proofErr w:type="spellStart"/>
      <w:r w:rsidR="00015C63" w:rsidRPr="00387889">
        <w:rPr>
          <w:rFonts w:ascii="Times New Roman" w:eastAsia="Times New Roman" w:hAnsi="Times New Roman" w:cs="Times New Roman"/>
          <w:kern w:val="36"/>
          <w:sz w:val="24"/>
          <w:szCs w:val="24"/>
          <w14:ligatures w14:val="none"/>
        </w:rPr>
        <w:t>Hirooka</w:t>
      </w:r>
      <w:proofErr w:type="spellEnd"/>
      <w:r w:rsidR="00015C63" w:rsidRPr="00387889">
        <w:rPr>
          <w:rFonts w:ascii="Times New Roman" w:eastAsia="Times New Roman" w:hAnsi="Times New Roman" w:cs="Times New Roman"/>
          <w:kern w:val="36"/>
          <w:sz w:val="24"/>
          <w:szCs w:val="24"/>
          <w14:ligatures w14:val="none"/>
        </w:rPr>
        <w:t xml:space="preserve">, Tak. </w:t>
      </w:r>
      <w:proofErr w:type="spellStart"/>
      <w:r w:rsidR="00015C63" w:rsidRPr="001844C5">
        <w:rPr>
          <w:rFonts w:ascii="Times New Roman" w:eastAsia="Times New Roman" w:hAnsi="Times New Roman" w:cs="Times New Roman"/>
          <w:kern w:val="36"/>
          <w:sz w:val="24"/>
          <w:szCs w:val="24"/>
          <w14:ligatures w14:val="none"/>
        </w:rPr>
        <w:t>Kobay</w:t>
      </w:r>
      <w:proofErr w:type="spellEnd"/>
      <w:r w:rsidR="00015C63" w:rsidRPr="001844C5">
        <w:rPr>
          <w:rFonts w:ascii="Times New Roman" w:eastAsia="Times New Roman" w:hAnsi="Times New Roman" w:cs="Times New Roman"/>
          <w:kern w:val="36"/>
          <w:sz w:val="24"/>
          <w:szCs w:val="24"/>
          <w14:ligatures w14:val="none"/>
        </w:rPr>
        <w:t>. &amp; P. Chaverri</w:t>
      </w:r>
    </w:p>
    <w:p w14:paraId="7CC8BAAB" w14:textId="46E29643" w:rsidR="00015C63" w:rsidRPr="001844C5" w:rsidRDefault="00015C63" w:rsidP="001844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844C5">
        <w:rPr>
          <w:rFonts w:ascii="Times New Roman" w:hAnsi="Times New Roman" w:cs="Times New Roman"/>
          <w:b/>
          <w:bCs/>
          <w:sz w:val="24"/>
          <w:szCs w:val="24"/>
          <w:lang w:val="en-GB"/>
        </w:rPr>
        <w:t>Citation if using this entry</w:t>
      </w:r>
      <w:r w:rsidRPr="001844C5">
        <w:rPr>
          <w:rFonts w:ascii="Times New Roman" w:hAnsi="Times New Roman" w:cs="Times New Roman"/>
          <w:sz w:val="24"/>
          <w:szCs w:val="24"/>
          <w:lang w:val="en-GB"/>
        </w:rPr>
        <w:t xml:space="preserve">: Fallahi et al. (2023) New genera in 2010-2011. </w:t>
      </w:r>
      <w:proofErr w:type="spellStart"/>
      <w:r w:rsidRPr="001844C5">
        <w:rPr>
          <w:rFonts w:ascii="Times New Roman" w:hAnsi="Times New Roman" w:cs="Times New Roman"/>
          <w:sz w:val="24"/>
          <w:szCs w:val="24"/>
          <w:lang w:val="en-GB"/>
        </w:rPr>
        <w:t>Mycosphere</w:t>
      </w:r>
      <w:proofErr w:type="spellEnd"/>
      <w:r w:rsidRPr="001844C5">
        <w:rPr>
          <w:rFonts w:ascii="Times New Roman" w:hAnsi="Times New Roman" w:cs="Times New Roman"/>
          <w:sz w:val="24"/>
          <w:szCs w:val="24"/>
          <w:lang w:val="en-GB"/>
        </w:rPr>
        <w:t xml:space="preserve"> (in </w:t>
      </w:r>
      <w:r w:rsidR="00FB0C03" w:rsidRPr="001844C5">
        <w:rPr>
          <w:rFonts w:ascii="Times New Roman" w:hAnsi="Times New Roman" w:cs="Times New Roman"/>
          <w:sz w:val="24"/>
          <w:szCs w:val="24"/>
          <w:lang w:val="en-GB"/>
        </w:rPr>
        <w:t>prep</w:t>
      </w:r>
      <w:r w:rsidRPr="001844C5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14:paraId="17877190" w14:textId="557369C6" w:rsidR="00015C63" w:rsidRPr="001844C5" w:rsidRDefault="00000000" w:rsidP="001844C5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</w:pPr>
      <w:hyperlink r:id="rId6" w:history="1">
        <w:r w:rsidR="00015C63" w:rsidRPr="001844C5">
          <w:rPr>
            <w:rFonts w:ascii="Times New Roman" w:eastAsia="Times New Roman" w:hAnsi="Times New Roman" w:cs="Times New Roman"/>
            <w:color w:val="0563C1" w:themeColor="hyperlink"/>
            <w:kern w:val="36"/>
            <w:sz w:val="24"/>
            <w:szCs w:val="24"/>
            <w14:ligatures w14:val="none"/>
          </w:rPr>
          <w:t xml:space="preserve">Index Fungorum </w:t>
        </w:r>
      </w:hyperlink>
      <w:r w:rsidR="00015C63" w:rsidRPr="001844C5">
        <w:rPr>
          <w:rFonts w:ascii="Times New Roman" w:eastAsia="Times New Roman" w:hAnsi="Times New Roman" w:cs="Times New Roman"/>
          <w:kern w:val="36"/>
          <w:sz w:val="24"/>
          <w:szCs w:val="24"/>
          <w14:ligatures w14:val="none"/>
        </w:rPr>
        <w:t>,</w:t>
      </w:r>
      <w:r w:rsidR="002E4180" w:rsidRPr="001844C5">
        <w:rPr>
          <w:rFonts w:ascii="Times New Roman" w:eastAsia="Times New Roman" w:hAnsi="Times New Roman" w:cs="Times New Roman"/>
          <w:kern w:val="36"/>
          <w:sz w:val="24"/>
          <w:szCs w:val="24"/>
          <w14:ligatures w14:val="none"/>
        </w:rPr>
        <w:t xml:space="preserve"> </w:t>
      </w:r>
      <w:hyperlink r:id="rId7" w:history="1">
        <w:r w:rsidR="002E4180" w:rsidRPr="001844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Facesoffungi</w:t>
        </w:r>
      </w:hyperlink>
      <w:r w:rsidR="002E4180" w:rsidRPr="001844C5"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  <w:t>,</w:t>
      </w:r>
      <w:r w:rsidR="00015C63" w:rsidRPr="001844C5">
        <w:rPr>
          <w:rFonts w:ascii="Times New Roman" w:eastAsia="Times New Roman" w:hAnsi="Times New Roman" w:cs="Times New Roman"/>
          <w:kern w:val="36"/>
          <w:sz w:val="24"/>
          <w:szCs w:val="24"/>
          <w14:ligatures w14:val="none"/>
        </w:rPr>
        <w:t xml:space="preserve"> </w:t>
      </w:r>
      <w:hyperlink r:id="rId8" w:history="1">
        <w:r w:rsidR="00015C63" w:rsidRPr="001844C5">
          <w:rPr>
            <w:rFonts w:ascii="Times New Roman" w:eastAsia="Times New Roman" w:hAnsi="Times New Roman" w:cs="Times New Roman"/>
            <w:color w:val="0563C1" w:themeColor="hyperlink"/>
            <w:kern w:val="36"/>
            <w:sz w:val="24"/>
            <w:szCs w:val="24"/>
            <w14:ligatures w14:val="none"/>
          </w:rPr>
          <w:t>MycoBank</w:t>
        </w:r>
      </w:hyperlink>
      <w:r w:rsidR="00015C63" w:rsidRPr="001844C5">
        <w:rPr>
          <w:rFonts w:ascii="Times New Roman" w:eastAsia="Times New Roman" w:hAnsi="Times New Roman" w:cs="Times New Roman"/>
          <w:kern w:val="36"/>
          <w:sz w:val="24"/>
          <w:szCs w:val="24"/>
          <w14:ligatures w14:val="none"/>
        </w:rPr>
        <w:t xml:space="preserve">, </w:t>
      </w:r>
      <w:hyperlink r:id="rId9" w:history="1">
        <w:r w:rsidR="00015C63" w:rsidRPr="001844C5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GenBank</w:t>
        </w:r>
      </w:hyperlink>
      <w:r w:rsidR="00015C63" w:rsidRPr="001844C5">
        <w:rPr>
          <w:rFonts w:ascii="Times New Roman" w:hAnsi="Times New Roman" w:cs="Times New Roman"/>
          <w:color w:val="000000" w:themeColor="text1"/>
          <w:sz w:val="24"/>
          <w:szCs w:val="24"/>
        </w:rPr>
        <w:t>, Fig 1</w:t>
      </w:r>
      <w:r w:rsidR="002E4180" w:rsidRPr="001844C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0F48ACE" w14:textId="34F8F854" w:rsidR="00015C63" w:rsidRPr="001844C5" w:rsidRDefault="00000000" w:rsidP="001844C5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hyperlink r:id="rId10" w:history="1">
        <w:r w:rsidR="00015C63"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Verrucostoma</w:t>
        </w:r>
      </w:hyperlink>
      <w:r w:rsidR="00015C63" w:rsidRPr="001844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was described by </w:t>
      </w:r>
      <w:hyperlink r:id="rId11" w:history="1">
        <w:r w:rsidR="00015C63" w:rsidRPr="001844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Hirooka et al. (2010)</w:t>
        </w:r>
      </w:hyperlink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in </w:t>
      </w:r>
      <w:hyperlink r:id="rId12" w:history="1">
        <w:r w:rsidR="00015C63" w:rsidRPr="001844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Bionectriaceae</w:t>
        </w:r>
      </w:hyperlink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(</w:t>
      </w:r>
      <w:hyperlink r:id="rId13" w:history="1">
        <w:r w:rsidR="00015C63" w:rsidRPr="001844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Hypocreales</w:t>
        </w:r>
      </w:hyperlink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). The fungus was isolated from </w:t>
      </w:r>
      <w:proofErr w:type="spellStart"/>
      <w:r w:rsidR="009713A4" w:rsidRPr="001844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Freycinetia</w:t>
      </w:r>
      <w:proofErr w:type="spellEnd"/>
      <w:r w:rsidR="009713A4" w:rsidRPr="001844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proofErr w:type="spellStart"/>
      <w:r w:rsidR="009713A4" w:rsidRPr="001844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boninensis</w:t>
      </w:r>
      <w:proofErr w:type="spellEnd"/>
      <w:r w:rsidR="009713A4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(</w:t>
      </w:r>
      <w:proofErr w:type="spellStart"/>
      <w:r w:rsidR="009713A4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Pandanaceae</w:t>
      </w:r>
      <w:proofErr w:type="spellEnd"/>
      <w:r w:rsidR="009713A4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) dead leaves </w:t>
      </w:r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in the </w:t>
      </w:r>
      <w:proofErr w:type="spellStart"/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Hahajima</w:t>
      </w:r>
      <w:proofErr w:type="spellEnd"/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, Bonin (Ogasawara) Islands, Japan.</w:t>
      </w:r>
      <w:r w:rsidR="00015C63" w:rsidRPr="001844C5"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  <w:t xml:space="preserve"> </w:t>
      </w:r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The genus accommodates </w:t>
      </w:r>
      <w:hyperlink r:id="rId14" w:history="1">
        <w:proofErr w:type="spellStart"/>
        <w:r w:rsidR="00015C63"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Verrucostoma</w:t>
        </w:r>
        <w:proofErr w:type="spellEnd"/>
        <w:r w:rsidR="00015C63"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 </w:t>
        </w:r>
        <w:proofErr w:type="spellStart"/>
        <w:r w:rsidR="00015C63"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freycinetiae</w:t>
        </w:r>
        <w:proofErr w:type="spellEnd"/>
      </w:hyperlink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Hirooka</w:t>
      </w:r>
      <w:proofErr w:type="spellEnd"/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, Tak. </w:t>
      </w:r>
      <w:proofErr w:type="spellStart"/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Kobay</w:t>
      </w:r>
      <w:proofErr w:type="spellEnd"/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. &amp; P. </w:t>
      </w:r>
      <w:proofErr w:type="spellStart"/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Chaverri</w:t>
      </w:r>
      <w:proofErr w:type="spellEnd"/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and </w:t>
      </w:r>
      <w:hyperlink r:id="rId15" w:history="1">
        <w:proofErr w:type="spellStart"/>
        <w:r w:rsidR="00015C63"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Verrucostoma</w:t>
        </w:r>
        <w:proofErr w:type="spellEnd"/>
        <w:r w:rsidR="00015C63"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 </w:t>
        </w:r>
        <w:proofErr w:type="spellStart"/>
        <w:r w:rsidR="00015C63"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martinicense</w:t>
        </w:r>
        <w:proofErr w:type="spellEnd"/>
      </w:hyperlink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Lechat</w:t>
      </w:r>
      <w:proofErr w:type="spellEnd"/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, J. </w:t>
      </w:r>
      <w:proofErr w:type="spellStart"/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Fourn</w:t>
      </w:r>
      <w:proofErr w:type="spellEnd"/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. &amp; </w:t>
      </w:r>
      <w:proofErr w:type="spellStart"/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Courtec</w:t>
      </w:r>
      <w:proofErr w:type="spellEnd"/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(</w:t>
      </w:r>
      <w:proofErr w:type="spellStart"/>
      <w:r w:rsidRPr="001844C5">
        <w:rPr>
          <w:rFonts w:ascii="Times New Roman" w:hAnsi="Times New Roman" w:cs="Times New Roman"/>
          <w:sz w:val="24"/>
          <w:szCs w:val="24"/>
        </w:rPr>
        <w:fldChar w:fldCharType="begin"/>
      </w:r>
      <w:r w:rsidRPr="001844C5">
        <w:rPr>
          <w:rFonts w:ascii="Times New Roman" w:hAnsi="Times New Roman" w:cs="Times New Roman"/>
          <w:sz w:val="24"/>
          <w:szCs w:val="24"/>
        </w:rPr>
        <w:instrText>HYPERLINK "https://doi.org/10.3852/09-137"</w:instrText>
      </w:r>
      <w:r w:rsidRPr="001844C5">
        <w:rPr>
          <w:rFonts w:ascii="Times New Roman" w:hAnsi="Times New Roman" w:cs="Times New Roman"/>
          <w:sz w:val="24"/>
          <w:szCs w:val="24"/>
        </w:rPr>
      </w:r>
      <w:r w:rsidRPr="001844C5">
        <w:rPr>
          <w:rFonts w:ascii="Times New Roman" w:hAnsi="Times New Roman" w:cs="Times New Roman"/>
          <w:sz w:val="24"/>
          <w:szCs w:val="24"/>
        </w:rPr>
        <w:fldChar w:fldCharType="separate"/>
      </w:r>
      <w:r w:rsidR="00015C63" w:rsidRPr="001844C5"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  <w:t>Hirooka</w:t>
      </w:r>
      <w:proofErr w:type="spellEnd"/>
      <w:r w:rsidR="00015C63" w:rsidRPr="001844C5"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  <w:t xml:space="preserve"> et al. 2010</w:t>
      </w:r>
      <w:r w:rsidRPr="001844C5"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  <w:fldChar w:fldCharType="end"/>
      </w:r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). </w:t>
      </w:r>
      <w:hyperlink r:id="rId16" w:history="1">
        <w:r w:rsidR="00015C63"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Verrucostoma </w:t>
        </w:r>
      </w:hyperlink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is distinguished from other genera in </w:t>
      </w:r>
      <w:hyperlink r:id="rId17" w:history="1">
        <w:proofErr w:type="spellStart"/>
        <w:r w:rsidR="00015C63"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Bionectriaceae</w:t>
        </w:r>
        <w:proofErr w:type="spellEnd"/>
      </w:hyperlink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and </w:t>
      </w:r>
      <w:hyperlink r:id="rId18" w:history="1">
        <w:proofErr w:type="spellStart"/>
        <w:r w:rsidR="00015C63"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Nectriaceae</w:t>
        </w:r>
        <w:proofErr w:type="spellEnd"/>
      </w:hyperlink>
      <w:r w:rsidR="00015C63" w:rsidRPr="001844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by white to pale orange perithecia that form superficial, solitary, or in small groups with protuberances around the perithecial apex, no color change in 3% </w:t>
      </w:r>
      <w:r w:rsidR="009713A4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Potassium </w:t>
      </w:r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hydroxide and lactic acid, unitunicate asci, spinulose ascospores, and an acremonium-like asexual. Phylogenetic analyses based on </w:t>
      </w:r>
      <w:r w:rsidR="00015C63" w:rsidRPr="001844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α-</w:t>
      </w:r>
      <w:r w:rsidR="00B41257" w:rsidRPr="001844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 xml:space="preserve"> actin</w:t>
      </w:r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, LSU, and </w:t>
      </w:r>
      <w:r w:rsidR="00015C63" w:rsidRPr="001844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rpb1</w:t>
      </w:r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</w:t>
      </w:r>
      <w:r w:rsidR="009713A4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sequence data </w:t>
      </w:r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supported the monophyly of </w:t>
      </w:r>
      <w:hyperlink r:id="rId19" w:history="1">
        <w:proofErr w:type="spellStart"/>
        <w:r w:rsidR="00015C63" w:rsidRPr="001844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Bionectriaceae</w:t>
        </w:r>
        <w:proofErr w:type="spellEnd"/>
      </w:hyperlink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and </w:t>
      </w:r>
      <w:hyperlink r:id="rId20" w:history="1">
        <w:proofErr w:type="spellStart"/>
        <w:r w:rsidR="00015C63" w:rsidRPr="001844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Nectriaceae</w:t>
        </w:r>
        <w:proofErr w:type="spellEnd"/>
      </w:hyperlink>
      <w:r w:rsidR="009713A4" w:rsidRPr="001844C5"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  <w:t>,</w:t>
      </w:r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</w:t>
      </w:r>
      <w:r w:rsidR="009713A4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hence,</w:t>
      </w:r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</w:t>
      </w:r>
      <w:hyperlink r:id="rId21" w:history="1">
        <w:r w:rsidR="00015C63"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Verrucostoma</w:t>
        </w:r>
      </w:hyperlink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was proposed as a new genus (</w:t>
      </w:r>
      <w:hyperlink r:id="rId22" w:history="1">
        <w:r w:rsidR="00015C63" w:rsidRPr="001844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Hirooka et al. 2010</w:t>
        </w:r>
      </w:hyperlink>
      <w:r w:rsidR="00015C6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).</w:t>
      </w:r>
    </w:p>
    <w:p w14:paraId="769D96DC" w14:textId="77777777" w:rsidR="005E2FDA" w:rsidRPr="001844C5" w:rsidRDefault="005E2FDA" w:rsidP="001844C5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</w:p>
    <w:p w14:paraId="74F06ACE" w14:textId="77777777" w:rsidR="005E2FDA" w:rsidRPr="001844C5" w:rsidRDefault="00015C63" w:rsidP="001844C5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1844C5">
        <w:rPr>
          <w:rFonts w:ascii="Times New Roman" w:hAnsi="Times New Roman" w:cs="Times New Roman"/>
          <w:noProof/>
          <w:sz w:val="24"/>
          <w:szCs w:val="24"/>
          <w:lang w:val="en-GB" w:eastAsia="en-GB" w:bidi="th-TH"/>
        </w:rPr>
        <w:drawing>
          <wp:inline distT="0" distB="0" distL="0" distR="0" wp14:anchorId="0A9BE2F5" wp14:editId="33897E37">
            <wp:extent cx="4628515" cy="3945621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18" t="10417" r="3125" b="35417"/>
                    <a:stretch/>
                  </pic:blipFill>
                  <pic:spPr bwMode="auto">
                    <a:xfrm>
                      <a:off x="0" y="0"/>
                      <a:ext cx="4660585" cy="397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6354BE" w14:textId="1FD7F536" w:rsidR="00015C63" w:rsidRPr="001844C5" w:rsidRDefault="00015C63" w:rsidP="001844C5">
      <w:pPr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1844C5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Fig 1</w:t>
      </w:r>
      <w:r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- Schematic figures of </w:t>
      </w:r>
      <w:hyperlink r:id="rId25" w:history="1">
        <w:proofErr w:type="spellStart"/>
        <w:r w:rsidRPr="001844C5">
          <w:rPr>
            <w:rStyle w:val="a3"/>
            <w:rFonts w:ascii="Times New Roman" w:eastAsia="Arial" w:hAnsi="Times New Roman" w:cs="Times New Roman"/>
            <w:b/>
            <w:bCs/>
            <w:i/>
            <w:iCs/>
            <w:kern w:val="0"/>
            <w:sz w:val="24"/>
            <w:szCs w:val="24"/>
            <w14:ligatures w14:val="none"/>
          </w:rPr>
          <w:t>Verrucostom</w:t>
        </w:r>
        <w:proofErr w:type="spellEnd"/>
        <w:r w:rsidRPr="001844C5">
          <w:rPr>
            <w:rStyle w:val="a3"/>
            <w:rFonts w:ascii="Times New Roman" w:eastAsia="Arial" w:hAnsi="Times New Roman" w:cs="Times New Roman"/>
            <w:b/>
            <w:bCs/>
            <w:i/>
            <w:iCs/>
            <w:kern w:val="0"/>
            <w:sz w:val="24"/>
            <w:szCs w:val="24"/>
            <w14:ligatures w14:val="none"/>
          </w:rPr>
          <w:t xml:space="preserve"> </w:t>
        </w:r>
        <w:proofErr w:type="spellStart"/>
        <w:r w:rsidRPr="001844C5">
          <w:rPr>
            <w:rStyle w:val="a3"/>
            <w:rFonts w:ascii="Times New Roman" w:eastAsia="Arial" w:hAnsi="Times New Roman" w:cs="Times New Roman"/>
            <w:b/>
            <w:bCs/>
            <w:i/>
            <w:iCs/>
            <w:kern w:val="0"/>
            <w:sz w:val="24"/>
            <w:szCs w:val="24"/>
            <w14:ligatures w14:val="none"/>
          </w:rPr>
          <w:t>freycinetiae</w:t>
        </w:r>
        <w:proofErr w:type="spellEnd"/>
      </w:hyperlink>
      <w:r w:rsidRPr="001844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(</w:t>
      </w:r>
      <w:r w:rsidR="00FB0C03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redrawn </w:t>
      </w:r>
      <w:r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from </w:t>
      </w:r>
      <w:hyperlink r:id="rId26" w:history="1">
        <w:proofErr w:type="spellStart"/>
        <w:r w:rsidRPr="001844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Hirooka</w:t>
        </w:r>
        <w:proofErr w:type="spellEnd"/>
        <w:r w:rsidRPr="001844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 xml:space="preserve"> et al. 2010</w:t>
        </w:r>
      </w:hyperlink>
      <w:r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). a Median section of perithecium. b Ascus with eight ascospores. c Spinulose ascospores. d Perithecia on leaf of </w:t>
      </w:r>
      <w:proofErr w:type="spellStart"/>
      <w:r w:rsidRPr="001844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Freycinetia</w:t>
      </w:r>
      <w:proofErr w:type="spellEnd"/>
      <w:r w:rsidRPr="001844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proofErr w:type="spellStart"/>
      <w:r w:rsidRPr="001844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boninensis</w:t>
      </w:r>
      <w:proofErr w:type="spellEnd"/>
      <w:r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. e Conidiophore on OA. f Conidia on OA. Scale Bars: a= 100 µm; b</w:t>
      </w:r>
      <w:r w:rsidR="005E2FDA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, c, </w:t>
      </w:r>
      <w:r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e, f= 20; d=500 µm.</w:t>
      </w:r>
    </w:p>
    <w:p w14:paraId="60C2246A" w14:textId="53A556B2" w:rsidR="005E2FDA" w:rsidRPr="001844C5" w:rsidRDefault="005E2FDA" w:rsidP="001844C5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1844C5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Type species</w:t>
      </w:r>
      <w:r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: </w:t>
      </w:r>
      <w:hyperlink r:id="rId27" w:history="1">
        <w:proofErr w:type="spellStart"/>
        <w:r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Verrucostoma</w:t>
        </w:r>
        <w:proofErr w:type="spellEnd"/>
        <w:r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 </w:t>
        </w:r>
        <w:proofErr w:type="spellStart"/>
        <w:r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freycinetiae</w:t>
        </w:r>
        <w:proofErr w:type="spellEnd"/>
      </w:hyperlink>
      <w:r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Hirooka</w:t>
      </w:r>
      <w:proofErr w:type="spellEnd"/>
      <w:r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, Tak. </w:t>
      </w:r>
      <w:proofErr w:type="spellStart"/>
      <w:r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Kobay</w:t>
      </w:r>
      <w:proofErr w:type="spellEnd"/>
      <w:r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. &amp; P. Chaverri</w:t>
      </w:r>
    </w:p>
    <w:p w14:paraId="40E69D78" w14:textId="3DE5E628" w:rsidR="005E2FDA" w:rsidRPr="001844C5" w:rsidRDefault="005E2FDA" w:rsidP="001844C5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Other accepted species:</w:t>
      </w:r>
    </w:p>
    <w:p w14:paraId="3FBC33DD" w14:textId="321E6892" w:rsidR="005E2FDA" w:rsidRPr="001844C5" w:rsidRDefault="00000000" w:rsidP="001844C5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hyperlink r:id="rId28" w:history="1">
        <w:proofErr w:type="spellStart"/>
        <w:r w:rsidR="005E2FDA"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Verrucostoma</w:t>
        </w:r>
        <w:proofErr w:type="spellEnd"/>
        <w:r w:rsidR="005E2FDA"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 </w:t>
        </w:r>
        <w:proofErr w:type="spellStart"/>
        <w:r w:rsidR="005E2FDA" w:rsidRPr="001844C5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martinicense</w:t>
        </w:r>
        <w:proofErr w:type="spellEnd"/>
      </w:hyperlink>
      <w:r w:rsidR="005E2FDA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5E2FDA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Lechat</w:t>
      </w:r>
      <w:proofErr w:type="spellEnd"/>
      <w:r w:rsidR="005E2FDA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, J. </w:t>
      </w:r>
      <w:proofErr w:type="spellStart"/>
      <w:r w:rsidR="005E2FDA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Fourn</w:t>
      </w:r>
      <w:proofErr w:type="spellEnd"/>
      <w:r w:rsidR="005E2FDA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. &amp; </w:t>
      </w:r>
      <w:proofErr w:type="spellStart"/>
      <w:r w:rsidR="005E2FDA"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Courtec</w:t>
      </w:r>
      <w:proofErr w:type="spellEnd"/>
    </w:p>
    <w:p w14:paraId="388255BA" w14:textId="77777777" w:rsidR="005167E6" w:rsidRPr="001844C5" w:rsidRDefault="005167E6" w:rsidP="001844C5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</w:p>
    <w:p w14:paraId="06687F67" w14:textId="77777777" w:rsidR="00015C63" w:rsidRPr="001844C5" w:rsidRDefault="00015C63" w:rsidP="001844C5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 w:rsidRPr="001844C5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Reference</w:t>
      </w:r>
    </w:p>
    <w:p w14:paraId="71EC522E" w14:textId="77777777" w:rsidR="00015C63" w:rsidRPr="001844C5" w:rsidRDefault="00015C63" w:rsidP="001844C5">
      <w:pPr>
        <w:spacing w:after="0" w:line="240" w:lineRule="auto"/>
        <w:ind w:left="720" w:hanging="720"/>
        <w:jc w:val="both"/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</w:pPr>
      <w:r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Hirooka Y, Kobayashi T, Ono T, Rossman AY, Chaverri P. 2010- </w:t>
      </w:r>
      <w:r w:rsidRPr="001844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Verrucostoma</w:t>
      </w:r>
      <w:r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, a new genus in the </w:t>
      </w:r>
      <w:r w:rsidRPr="001844C5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Bionectriaceae</w:t>
      </w:r>
      <w:r w:rsidRPr="001844C5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from the Bonin Islands, Japan. Mycologia 102, 418-429. </w:t>
      </w:r>
      <w:hyperlink r:id="rId29" w:history="1">
        <w:r w:rsidRPr="001844C5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https://doi.org/10.3852/09-137</w:t>
        </w:r>
      </w:hyperlink>
    </w:p>
    <w:p w14:paraId="1464D25B" w14:textId="77777777" w:rsidR="00015C63" w:rsidRPr="001844C5" w:rsidRDefault="00015C63" w:rsidP="001844C5">
      <w:pPr>
        <w:spacing w:after="0" w:line="240" w:lineRule="auto"/>
        <w:ind w:left="720" w:hanging="720"/>
        <w:jc w:val="both"/>
        <w:rPr>
          <w:rFonts w:ascii="Times New Roman" w:eastAsiaTheme="minorEastAsia" w:hAnsi="Times New Roman" w:cs="Times New Roman"/>
          <w:color w:val="202122"/>
          <w:sz w:val="24"/>
          <w:szCs w:val="24"/>
          <w:shd w:val="clear" w:color="auto" w:fill="FFFFFF"/>
          <w:lang w:eastAsia="zh-CN"/>
          <w14:ligatures w14:val="none"/>
        </w:rPr>
      </w:pPr>
    </w:p>
    <w:p w14:paraId="12199EA8" w14:textId="77777777" w:rsidR="00015C63" w:rsidRPr="001844C5" w:rsidRDefault="00015C63" w:rsidP="001844C5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 w:rsidRPr="001844C5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Entry by</w:t>
      </w:r>
    </w:p>
    <w:p w14:paraId="7BE854E4" w14:textId="77777777" w:rsidR="00015C63" w:rsidRPr="001844C5" w:rsidRDefault="00015C63" w:rsidP="001844C5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zh-CN"/>
          <w14:ligatures w14:val="none"/>
        </w:rPr>
      </w:pPr>
      <w:r w:rsidRPr="001844C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zh-CN"/>
          <w14:ligatures w14:val="none"/>
        </w:rPr>
        <w:t>Maryam Fallahi</w:t>
      </w:r>
      <w:r w:rsidRPr="001844C5">
        <w:rPr>
          <w:rFonts w:ascii="Times New Roman" w:eastAsiaTheme="minorEastAsia" w:hAnsi="Times New Roman" w:cs="Times New Roman"/>
          <w:color w:val="000000"/>
          <w:sz w:val="24"/>
          <w:szCs w:val="24"/>
          <w:lang w:eastAsia="zh-CN"/>
          <w14:ligatures w14:val="none"/>
        </w:rPr>
        <w:t>, Center of Excellence in Fungal Research, Mae Fah Luang</w:t>
      </w:r>
      <w:r w:rsidRPr="001844C5">
        <w:rPr>
          <w:rFonts w:ascii="Times New Roman" w:eastAsiaTheme="minorEastAsia" w:hAnsi="Times New Roman" w:cs="Times New Roman"/>
          <w:color w:val="000000"/>
          <w:sz w:val="24"/>
          <w:szCs w:val="24"/>
          <w:lang w:eastAsia="zh-CN"/>
          <w14:ligatures w14:val="none"/>
        </w:rPr>
        <w:br/>
        <w:t>University, Chiang Rai 57100, Thailand.</w:t>
      </w:r>
    </w:p>
    <w:p w14:paraId="1B0DA212" w14:textId="77777777" w:rsidR="00015C63" w:rsidRPr="001844C5" w:rsidRDefault="00015C63" w:rsidP="001844C5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zh-CN"/>
          <w14:ligatures w14:val="none"/>
        </w:rPr>
      </w:pPr>
    </w:p>
    <w:p w14:paraId="750F4E19" w14:textId="2E14223F" w:rsidR="00015C63" w:rsidRPr="001844C5" w:rsidRDefault="00015C63" w:rsidP="001844C5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zh-CN"/>
          <w14:ligatures w14:val="none"/>
        </w:rPr>
      </w:pPr>
      <w:r w:rsidRPr="001844C5">
        <w:rPr>
          <w:rFonts w:ascii="Times New Roman" w:eastAsiaTheme="minorEastAsia" w:hAnsi="Times New Roman" w:cs="Times New Roman"/>
          <w:color w:val="000000"/>
          <w:sz w:val="24"/>
          <w:szCs w:val="24"/>
          <w:lang w:eastAsia="zh-CN"/>
          <w14:ligatures w14:val="none"/>
        </w:rPr>
        <w:t xml:space="preserve">(Edited by </w:t>
      </w:r>
      <w:r w:rsidRPr="001844C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zh-CN"/>
          <w14:ligatures w14:val="none"/>
        </w:rPr>
        <w:t>Kevin D Hyde</w:t>
      </w:r>
      <w:r w:rsidR="000D20E8" w:rsidRPr="001844C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zh-CN"/>
        </w:rPr>
        <w:t xml:space="preserve"> </w:t>
      </w:r>
      <w:r w:rsidR="000D20E8" w:rsidRPr="001844C5">
        <w:rPr>
          <w:rFonts w:ascii="Times New Roman" w:eastAsiaTheme="minorEastAsia" w:hAnsi="Times New Roman" w:cs="Times New Roman"/>
          <w:color w:val="000000"/>
          <w:sz w:val="24"/>
          <w:szCs w:val="24"/>
          <w:lang w:eastAsia="zh-CN"/>
        </w:rPr>
        <w:t>and</w:t>
      </w:r>
      <w:r w:rsidR="000D20E8" w:rsidRPr="001844C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zh-CN"/>
        </w:rPr>
        <w:t xml:space="preserve"> Ruvishika S. Jayawardena</w:t>
      </w:r>
      <w:r w:rsidRPr="001844C5">
        <w:rPr>
          <w:rFonts w:ascii="Times New Roman" w:eastAsiaTheme="minorEastAsia" w:hAnsi="Times New Roman" w:cs="Times New Roman"/>
          <w:color w:val="000000"/>
          <w:sz w:val="24"/>
          <w:szCs w:val="24"/>
          <w:lang w:eastAsia="zh-CN"/>
          <w14:ligatures w14:val="none"/>
        </w:rPr>
        <w:t>)</w:t>
      </w:r>
    </w:p>
    <w:p w14:paraId="047B66E9" w14:textId="77777777" w:rsidR="00015C63" w:rsidRPr="001844C5" w:rsidRDefault="00015C63" w:rsidP="001844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80B4B2" w14:textId="4FC96DD9" w:rsidR="00015C63" w:rsidRPr="001844C5" w:rsidRDefault="00015C63" w:rsidP="001844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4C5">
        <w:rPr>
          <w:rFonts w:ascii="Times New Roman" w:hAnsi="Times New Roman" w:cs="Times New Roman"/>
          <w:sz w:val="24"/>
          <w:szCs w:val="24"/>
        </w:rPr>
        <w:t xml:space="preserve">Published online </w:t>
      </w:r>
      <w:r w:rsidR="00387889">
        <w:rPr>
          <w:rFonts w:ascii="Times New Roman" w:hAnsi="Times New Roman" w:cs="Times New Roman"/>
          <w:sz w:val="24"/>
          <w:szCs w:val="24"/>
        </w:rPr>
        <w:t>25 May 2023</w:t>
      </w:r>
    </w:p>
    <w:sectPr w:rsidR="00015C63" w:rsidRPr="00184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yMTI3NzEwtzQ0NTdU0lEKTi0uzszPAykwrAUAUu61EiwAAAA="/>
  </w:docVars>
  <w:rsids>
    <w:rsidRoot w:val="00015C63"/>
    <w:rsid w:val="00011D7A"/>
    <w:rsid w:val="00015C63"/>
    <w:rsid w:val="000D20E8"/>
    <w:rsid w:val="001844C5"/>
    <w:rsid w:val="001F6BCD"/>
    <w:rsid w:val="002E4180"/>
    <w:rsid w:val="00387889"/>
    <w:rsid w:val="005167E6"/>
    <w:rsid w:val="005E2FDA"/>
    <w:rsid w:val="006B3F76"/>
    <w:rsid w:val="0079125A"/>
    <w:rsid w:val="009713A4"/>
    <w:rsid w:val="00B41257"/>
    <w:rsid w:val="00B472BD"/>
    <w:rsid w:val="00D24337"/>
    <w:rsid w:val="00FB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10BD2"/>
  <w15:chartTrackingRefBased/>
  <w15:docId w15:val="{8D6146E0-1C33-4072-A754-B2809990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5C6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5E2FDA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971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9713A4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713A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713A4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9713A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713A4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9713A4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5167E6"/>
    <w:pPr>
      <w:spacing w:after="0" w:line="240" w:lineRule="auto"/>
    </w:pPr>
  </w:style>
  <w:style w:type="character" w:styleId="ac">
    <w:name w:val="Unresolved Mention"/>
    <w:basedOn w:val="a0"/>
    <w:uiPriority w:val="99"/>
    <w:semiHidden/>
    <w:unhideWhenUsed/>
    <w:rsid w:val="006B3F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cobank.org/page/Simple%20names%20search" TargetMode="External"/><Relationship Id="rId13" Type="http://schemas.openxmlformats.org/officeDocument/2006/relationships/hyperlink" Target="https://www.facesoffungi.org/?s=Hypocreales" TargetMode="External"/><Relationship Id="rId18" Type="http://schemas.openxmlformats.org/officeDocument/2006/relationships/hyperlink" Target="https://www.facesoffungi.org/nectriaceae/" TargetMode="External"/><Relationship Id="rId26" Type="http://schemas.openxmlformats.org/officeDocument/2006/relationships/hyperlink" Target="https://doi.org/10.3852/09-13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mycobank.org/page/Simple%20names%20search" TargetMode="External"/><Relationship Id="rId7" Type="http://schemas.openxmlformats.org/officeDocument/2006/relationships/hyperlink" Target="https://www.facesoffungi.org/verrucostoma/" TargetMode="External"/><Relationship Id="rId12" Type="http://schemas.openxmlformats.org/officeDocument/2006/relationships/hyperlink" Target="https://www.facesoffungi.org/bionectriaceae/" TargetMode="External"/><Relationship Id="rId17" Type="http://schemas.openxmlformats.org/officeDocument/2006/relationships/hyperlink" Target="https://www.facesoffungi.org/bionectriaceae/" TargetMode="External"/><Relationship Id="rId25" Type="http://schemas.openxmlformats.org/officeDocument/2006/relationships/hyperlink" Target="https://www.indexfungorum.org/names/NamesRecord.asp?RecordID=51335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ndexfungorum.org/Names/NamesRecord.asp?RecordID=513354" TargetMode="External"/><Relationship Id="rId20" Type="http://schemas.openxmlformats.org/officeDocument/2006/relationships/hyperlink" Target="https://www.facesoffungi.org/nectriaceae/" TargetMode="External"/><Relationship Id="rId29" Type="http://schemas.openxmlformats.org/officeDocument/2006/relationships/hyperlink" Target="https://doi.org/10.3852/09-137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ndexfungorum.org/Names/NamesRecord.asp?RecordID=513354" TargetMode="External"/><Relationship Id="rId11" Type="http://schemas.openxmlformats.org/officeDocument/2006/relationships/hyperlink" Target="https://doi.org/10.3852/09-137" TargetMode="External"/><Relationship Id="rId24" Type="http://schemas.microsoft.com/office/2007/relationships/hdphoto" Target="media/hdphoto1.wdp"/><Relationship Id="rId5" Type="http://schemas.openxmlformats.org/officeDocument/2006/relationships/hyperlink" Target="https://www.indexfungorum.org/names/NamesRecord.asp?RecordID=513353" TargetMode="External"/><Relationship Id="rId15" Type="http://schemas.openxmlformats.org/officeDocument/2006/relationships/hyperlink" Target="https://www.mycobank.org/page/Name%20details%20page/542242" TargetMode="External"/><Relationship Id="rId23" Type="http://schemas.openxmlformats.org/officeDocument/2006/relationships/image" Target="media/image1.png"/><Relationship Id="rId28" Type="http://schemas.openxmlformats.org/officeDocument/2006/relationships/hyperlink" Target="https://www.mycobank.org/page/Name%20details%20page/542242" TargetMode="External"/><Relationship Id="rId10" Type="http://schemas.openxmlformats.org/officeDocument/2006/relationships/hyperlink" Target="https://www.facesoffungi.org/verrucostoma/" TargetMode="External"/><Relationship Id="rId19" Type="http://schemas.openxmlformats.org/officeDocument/2006/relationships/hyperlink" Target="https://www.facesoffungi.org/bionectriaceae/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www.indexfungorum.org/names/NamesRecord.asp?RecordID=513353" TargetMode="External"/><Relationship Id="rId9" Type="http://schemas.openxmlformats.org/officeDocument/2006/relationships/hyperlink" Target="https://www.ncbi.nlm.nih.gov/nuccore/NR_137761.1" TargetMode="External"/><Relationship Id="rId14" Type="http://schemas.openxmlformats.org/officeDocument/2006/relationships/hyperlink" Target="https://www.mycobank.org/page/Name%20details%20page/458487" TargetMode="External"/><Relationship Id="rId22" Type="http://schemas.openxmlformats.org/officeDocument/2006/relationships/hyperlink" Target="https://doi.org/10.3852/09-137" TargetMode="External"/><Relationship Id="rId27" Type="http://schemas.openxmlformats.org/officeDocument/2006/relationships/hyperlink" Target="https://www.mycobank.org/page/Name%20details%20page/458487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fallahi</dc:creator>
  <cp:keywords/>
  <dc:description/>
  <cp:lastModifiedBy>naruemon wannasawang</cp:lastModifiedBy>
  <cp:revision>6</cp:revision>
  <dcterms:created xsi:type="dcterms:W3CDTF">2023-05-16T03:47:00Z</dcterms:created>
  <dcterms:modified xsi:type="dcterms:W3CDTF">2023-05-25T03:53:00Z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fce3d93e-7b98-4e93-a813-3459b0f788c5</vt:lpwstr>
  </property>
</Properties>
</file>